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000001" w14:textId="46F97495" w:rsidR="00EE101B" w:rsidRDefault="0041728F">
      <w:pPr>
        <w:jc w:val="right"/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/>
        </w:rPr>
        <w:t>202</w:t>
      </w:r>
      <w:r w:rsidR="00E8643F">
        <w:rPr>
          <w:rFonts w:ascii="ＭＳ Ｐゴシック" w:eastAsia="ＭＳ Ｐゴシック" w:hAnsi="ＭＳ Ｐゴシック" w:cs="ＭＳ Ｐゴシック" w:hint="eastAsia"/>
        </w:rPr>
        <w:t>1</w:t>
      </w:r>
      <w:r>
        <w:rPr>
          <w:rFonts w:ascii="ＭＳ Ｐゴシック" w:eastAsia="ＭＳ Ｐゴシック" w:hAnsi="ＭＳ Ｐゴシック" w:cs="ＭＳ Ｐゴシック"/>
        </w:rPr>
        <w:t>年</w:t>
      </w:r>
      <w:r w:rsidR="00E8643F">
        <w:rPr>
          <w:rFonts w:ascii="ＭＳ Ｐゴシック" w:eastAsia="ＭＳ Ｐゴシック" w:hAnsi="ＭＳ Ｐゴシック" w:cs="ＭＳ Ｐゴシック"/>
        </w:rPr>
        <w:t>8</w:t>
      </w:r>
      <w:r>
        <w:rPr>
          <w:rFonts w:ascii="ＭＳ Ｐゴシック" w:eastAsia="ＭＳ Ｐゴシック" w:hAnsi="ＭＳ Ｐゴシック" w:cs="ＭＳ Ｐゴシック"/>
        </w:rPr>
        <w:t>月</w:t>
      </w:r>
      <w:r>
        <w:rPr>
          <w:rFonts w:ascii="ＭＳ Ｐゴシック" w:eastAsia="ＭＳ Ｐゴシック" w:hAnsi="ＭＳ Ｐゴシック" w:cs="ＭＳ Ｐゴシック"/>
        </w:rPr>
        <w:t>1</w:t>
      </w:r>
      <w:r>
        <w:rPr>
          <w:rFonts w:ascii="ＭＳ Ｐゴシック" w:eastAsia="ＭＳ Ｐゴシック" w:hAnsi="ＭＳ Ｐゴシック" w:cs="ＭＳ Ｐゴシック"/>
        </w:rPr>
        <w:t>日</w:t>
      </w:r>
    </w:p>
    <w:p w14:paraId="00000002" w14:textId="77777777" w:rsidR="00EE101B" w:rsidRDefault="0041728F">
      <w:pPr>
        <w:jc w:val="center"/>
        <w:rPr>
          <w:rFonts w:ascii="ＭＳ Ｐゴシック" w:eastAsia="ＭＳ Ｐゴシック" w:hAnsi="ＭＳ Ｐゴシック" w:cs="ＭＳ Ｐゴシック"/>
          <w:sz w:val="28"/>
          <w:szCs w:val="28"/>
        </w:rPr>
      </w:pPr>
      <w:r>
        <w:rPr>
          <w:rFonts w:ascii="ＭＳ Ｐゴシック" w:eastAsia="ＭＳ Ｐゴシック" w:hAnsi="ＭＳ Ｐゴシック" w:cs="ＭＳ Ｐゴシック"/>
          <w:sz w:val="28"/>
          <w:szCs w:val="28"/>
        </w:rPr>
        <w:t>『政治学研究』</w:t>
      </w:r>
      <w:r>
        <w:rPr>
          <w:rFonts w:ascii="ＭＳ Ｐゴシック" w:eastAsia="ＭＳ Ｐゴシック" w:hAnsi="ＭＳ Ｐゴシック" w:cs="ＭＳ Ｐゴシック"/>
          <w:sz w:val="28"/>
          <w:szCs w:val="28"/>
        </w:rPr>
        <w:t xml:space="preserve"> </w:t>
      </w:r>
      <w:r>
        <w:rPr>
          <w:rFonts w:ascii="ＭＳ Ｐゴシック" w:eastAsia="ＭＳ Ｐゴシック" w:hAnsi="ＭＳ Ｐゴシック" w:cs="ＭＳ Ｐゴシック"/>
          <w:sz w:val="28"/>
          <w:szCs w:val="28"/>
        </w:rPr>
        <w:t>投稿規程</w:t>
      </w:r>
    </w:p>
    <w:p w14:paraId="00000003" w14:textId="77777777" w:rsidR="00EE101B" w:rsidRDefault="0041728F">
      <w:pPr>
        <w:jc w:val="right"/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/>
        </w:rPr>
        <w:t>政治学科ゼミナール委員会</w:t>
      </w:r>
    </w:p>
    <w:p w14:paraId="00000004" w14:textId="77777777" w:rsidR="00EE101B" w:rsidRDefault="00EE101B">
      <w:pPr>
        <w:jc w:val="right"/>
        <w:rPr>
          <w:rFonts w:ascii="ＭＳ Ｐゴシック" w:eastAsia="ＭＳ Ｐゴシック" w:hAnsi="ＭＳ Ｐゴシック" w:cs="ＭＳ Ｐゴシック"/>
        </w:rPr>
      </w:pPr>
    </w:p>
    <w:p w14:paraId="00000005" w14:textId="77777777" w:rsidR="00EE101B" w:rsidRDefault="0041728F">
      <w:pPr>
        <w:rPr>
          <w:rFonts w:ascii="ＭＳ Ｐ明朝" w:eastAsia="ＭＳ Ｐ明朝" w:hAnsi="ＭＳ Ｐ明朝" w:cs="ＭＳ Ｐ明朝"/>
          <w:u w:val="single"/>
        </w:rPr>
      </w:pPr>
      <w:r>
        <w:rPr>
          <w:rFonts w:ascii="ＭＳ Ｐ明朝" w:eastAsia="ＭＳ Ｐ明朝" w:hAnsi="ＭＳ Ｐ明朝" w:cs="ＭＳ Ｐ明朝"/>
          <w:u w:val="single"/>
        </w:rPr>
        <w:t>１　刊行の趣旨</w:t>
      </w:r>
    </w:p>
    <w:p w14:paraId="00000006" w14:textId="3C555662" w:rsidR="00EE101B" w:rsidRDefault="0041728F" w:rsidP="00E8643F">
      <w:pPr>
        <w:ind w:firstLineChars="100" w:firstLine="220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</w:rPr>
        <w:t>政治学科ゼミナール委員会は、学部生による政治学、社会学に関する優れた論文を公表する機会を設けるため、毎年度２冊の『政治学研究』を刊行し、それぞれ通常号、卒論号とする。</w:t>
      </w:r>
    </w:p>
    <w:p w14:paraId="00000007" w14:textId="30DFAF3D" w:rsidR="00EE101B" w:rsidRDefault="0041728F" w:rsidP="00E8643F">
      <w:pPr>
        <w:ind w:firstLineChars="100" w:firstLine="220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</w:rPr>
        <w:t>通常号には、主に三田祭論文を掲載し、卒論号には、学部４年生の卒業論文の中から優秀な作品を掲載する。</w:t>
      </w:r>
    </w:p>
    <w:p w14:paraId="00000008" w14:textId="77777777" w:rsidR="00EE101B" w:rsidRDefault="00EE101B">
      <w:pPr>
        <w:rPr>
          <w:rFonts w:ascii="ＭＳ Ｐ明朝" w:eastAsia="ＭＳ Ｐ明朝" w:hAnsi="ＭＳ Ｐ明朝" w:cs="ＭＳ Ｐ明朝"/>
        </w:rPr>
      </w:pPr>
    </w:p>
    <w:p w14:paraId="00000009" w14:textId="77777777" w:rsidR="00EE101B" w:rsidRDefault="0041728F">
      <w:pPr>
        <w:rPr>
          <w:rFonts w:ascii="ＭＳ Ｐ明朝" w:eastAsia="ＭＳ Ｐ明朝" w:hAnsi="ＭＳ Ｐ明朝" w:cs="ＭＳ Ｐ明朝"/>
          <w:u w:val="single"/>
        </w:rPr>
      </w:pPr>
      <w:r>
        <w:rPr>
          <w:rFonts w:ascii="ＭＳ Ｐ明朝" w:eastAsia="ＭＳ Ｐ明朝" w:hAnsi="ＭＳ Ｐ明朝" w:cs="ＭＳ Ｐ明朝"/>
          <w:u w:val="single"/>
        </w:rPr>
        <w:t>２　投稿資格</w:t>
      </w:r>
    </w:p>
    <w:p w14:paraId="0000000A" w14:textId="10529580" w:rsidR="00EE101B" w:rsidRDefault="0041728F" w:rsidP="00E8643F">
      <w:pPr>
        <w:ind w:firstLineChars="100" w:firstLine="220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</w:rPr>
        <w:t>現在の刊行の趣旨に鑑み、通常号及び卒論号の投稿資格は次のとおりとする。</w:t>
      </w:r>
    </w:p>
    <w:p w14:paraId="0000000B" w14:textId="77777777" w:rsidR="00EE101B" w:rsidRDefault="0041728F">
      <w:pPr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</w:rPr>
        <w:t xml:space="preserve">　（１）通常号の投稿資格</w:t>
      </w:r>
    </w:p>
    <w:p w14:paraId="0000000C" w14:textId="1CC9DF91" w:rsidR="00EE101B" w:rsidRDefault="0041728F" w:rsidP="00E8643F">
      <w:pPr>
        <w:ind w:leftChars="100" w:left="220" w:firstLineChars="100" w:firstLine="220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</w:rPr>
        <w:t>原則として政治学科のゼミナールに所属する学部３年生または４年生とする（在籍学部・学科　　　は問わない）。なお、政治学科のゼミナールに所属しない法学部政治学科３年生または４年生　　　が投稿を希望する場合は、政治学科ゼミナール委員会に申し出ること。</w:t>
      </w:r>
    </w:p>
    <w:p w14:paraId="0000000D" w14:textId="32DACC3D" w:rsidR="00EE101B" w:rsidRDefault="0041728F" w:rsidP="00E8643F">
      <w:pPr>
        <w:ind w:leftChars="100" w:left="220" w:firstLineChars="100" w:firstLine="220"/>
        <w:rPr>
          <w:rFonts w:ascii="ＭＳ Ｐ明朝" w:eastAsia="ＭＳ Ｐ明朝" w:hAnsi="ＭＳ Ｐ明朝" w:cs="ＭＳ Ｐ明朝"/>
          <w:u w:val="single"/>
        </w:rPr>
      </w:pPr>
      <w:r>
        <w:rPr>
          <w:rFonts w:ascii="ＭＳ Ｐ明朝" w:eastAsia="ＭＳ Ｐ明朝" w:hAnsi="ＭＳ Ｐ明朝" w:cs="ＭＳ Ｐ明朝"/>
        </w:rPr>
        <w:t>研究会ごとの応募上限について、</w:t>
      </w:r>
      <w:r>
        <w:rPr>
          <w:rFonts w:ascii="ＭＳ Ｐ明朝" w:eastAsia="ＭＳ Ｐ明朝" w:hAnsi="ＭＳ Ｐ明朝" w:cs="ＭＳ Ｐ明朝"/>
          <w:u w:val="single"/>
        </w:rPr>
        <w:t>応募用紙提出の段階では上限を設けないが、掲載は各研</w:t>
      </w:r>
      <w:r>
        <w:rPr>
          <w:rFonts w:ascii="ＭＳ Ｐ明朝" w:eastAsia="ＭＳ Ｐ明朝" w:hAnsi="ＭＳ Ｐ明朝" w:cs="ＭＳ Ｐ明朝"/>
        </w:rPr>
        <w:t xml:space="preserve">　　　</w:t>
      </w:r>
      <w:r>
        <w:rPr>
          <w:rFonts w:ascii="ＭＳ Ｐ明朝" w:eastAsia="ＭＳ Ｐ明朝" w:hAnsi="ＭＳ Ｐ明朝" w:cs="ＭＳ Ｐ明朝"/>
          <w:u w:val="single"/>
        </w:rPr>
        <w:t>究会</w:t>
      </w:r>
      <w:r>
        <w:rPr>
          <w:rFonts w:ascii="ＭＳ Ｐ明朝" w:eastAsia="ＭＳ Ｐ明朝" w:hAnsi="ＭＳ Ｐ明朝" w:cs="ＭＳ Ｐ明朝"/>
          <w:u w:val="single"/>
        </w:rPr>
        <w:t>3</w:t>
      </w:r>
      <w:r>
        <w:rPr>
          <w:rFonts w:ascii="ＭＳ Ｐ明朝" w:eastAsia="ＭＳ Ｐ明朝" w:hAnsi="ＭＳ Ｐ明朝" w:cs="ＭＳ Ｐ明朝"/>
          <w:u w:val="single"/>
        </w:rPr>
        <w:t>本までを上限とする。</w:t>
      </w:r>
    </w:p>
    <w:p w14:paraId="0000000E" w14:textId="77777777" w:rsidR="00EE101B" w:rsidRDefault="0041728F">
      <w:pPr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</w:rPr>
        <w:t xml:space="preserve">　（２）卒論号の投稿資格</w:t>
      </w:r>
    </w:p>
    <w:p w14:paraId="0000000F" w14:textId="3D25EC20" w:rsidR="00EE101B" w:rsidRDefault="0041728F" w:rsidP="00E8643F">
      <w:pPr>
        <w:ind w:leftChars="100" w:left="220" w:firstLineChars="100" w:firstLine="220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</w:rPr>
        <w:t>原則として政治学科のゼミナールに所属する学部４年生とする（在籍学部・学科は問わな</w:t>
      </w:r>
      <w:r w:rsidR="00E8643F">
        <w:rPr>
          <w:rFonts w:ascii="ＭＳ Ｐ明朝" w:eastAsia="ＭＳ Ｐ明朝" w:hAnsi="ＭＳ Ｐ明朝" w:cs="ＭＳ Ｐ明朝" w:hint="eastAsia"/>
        </w:rPr>
        <w:t>い</w:t>
      </w:r>
      <w:r>
        <w:rPr>
          <w:rFonts w:ascii="ＭＳ Ｐ明朝" w:eastAsia="ＭＳ Ｐ明朝" w:hAnsi="ＭＳ Ｐ明朝" w:cs="ＭＳ Ｐ明朝"/>
        </w:rPr>
        <w:t>）。なお、</w:t>
      </w:r>
      <w:r>
        <w:rPr>
          <w:rFonts w:ascii="ＭＳ Ｐ明朝" w:eastAsia="ＭＳ Ｐ明朝" w:hAnsi="ＭＳ Ｐ明朝" w:cs="ＭＳ Ｐ明朝"/>
        </w:rPr>
        <w:t>研究会ごとの応募上限については、上記の通常号の規定を準用する。</w:t>
      </w:r>
    </w:p>
    <w:p w14:paraId="00000010" w14:textId="77777777" w:rsidR="00EE101B" w:rsidRDefault="00EE101B">
      <w:pPr>
        <w:rPr>
          <w:rFonts w:ascii="ＭＳ Ｐ明朝" w:eastAsia="ＭＳ Ｐ明朝" w:hAnsi="ＭＳ Ｐ明朝" w:cs="ＭＳ Ｐ明朝"/>
        </w:rPr>
      </w:pPr>
    </w:p>
    <w:p w14:paraId="00000011" w14:textId="77777777" w:rsidR="00EE101B" w:rsidRDefault="0041728F">
      <w:pPr>
        <w:rPr>
          <w:rFonts w:ascii="ＭＳ Ｐ明朝" w:eastAsia="ＭＳ Ｐ明朝" w:hAnsi="ＭＳ Ｐ明朝" w:cs="ＭＳ Ｐ明朝"/>
          <w:u w:val="single"/>
        </w:rPr>
      </w:pPr>
      <w:r>
        <w:rPr>
          <w:rFonts w:ascii="ＭＳ Ｐ明朝" w:eastAsia="ＭＳ Ｐ明朝" w:hAnsi="ＭＳ Ｐ明朝" w:cs="ＭＳ Ｐ明朝"/>
          <w:u w:val="single"/>
        </w:rPr>
        <w:t>３　原稿内容</w:t>
      </w:r>
    </w:p>
    <w:p w14:paraId="00000012" w14:textId="46E2F555" w:rsidR="00EE101B" w:rsidRDefault="0041728F" w:rsidP="00E8643F">
      <w:pPr>
        <w:ind w:firstLineChars="100" w:firstLine="220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</w:rPr>
        <w:t>政治学、社会学に関する学術論文とする。</w:t>
      </w:r>
      <w:r>
        <w:rPr>
          <w:rFonts w:ascii="ＭＳ Ｐ明朝" w:eastAsia="ＭＳ Ｐ明朝" w:hAnsi="ＭＳ Ｐ明朝" w:cs="ＭＳ Ｐ明朝"/>
        </w:rPr>
        <w:t>HP</w:t>
      </w:r>
      <w:r>
        <w:rPr>
          <w:rFonts w:ascii="ＭＳ Ｐ明朝" w:eastAsia="ＭＳ Ｐ明朝" w:hAnsi="ＭＳ Ｐ明朝" w:cs="ＭＳ Ｐ明朝"/>
        </w:rPr>
        <w:t>へ掲載したり発行したりする以上、剽窃がないようにする。</w:t>
      </w:r>
    </w:p>
    <w:p w14:paraId="00000013" w14:textId="77777777" w:rsidR="00EE101B" w:rsidRDefault="00EE101B">
      <w:pPr>
        <w:rPr>
          <w:rFonts w:ascii="ＭＳ Ｐ明朝" w:eastAsia="ＭＳ Ｐ明朝" w:hAnsi="ＭＳ Ｐ明朝" w:cs="ＭＳ Ｐ明朝"/>
        </w:rPr>
      </w:pPr>
    </w:p>
    <w:p w14:paraId="00000014" w14:textId="77777777" w:rsidR="00EE101B" w:rsidRDefault="0041728F">
      <w:pPr>
        <w:rPr>
          <w:rFonts w:ascii="ＭＳ Ｐ明朝" w:eastAsia="ＭＳ Ｐ明朝" w:hAnsi="ＭＳ Ｐ明朝" w:cs="ＭＳ Ｐ明朝"/>
          <w:u w:val="single"/>
        </w:rPr>
      </w:pPr>
      <w:r>
        <w:rPr>
          <w:rFonts w:ascii="ＭＳ Ｐ明朝" w:eastAsia="ＭＳ Ｐ明朝" w:hAnsi="ＭＳ Ｐ明朝" w:cs="ＭＳ Ｐ明朝"/>
          <w:u w:val="single"/>
        </w:rPr>
        <w:t>４　原稿の分量及び形式</w:t>
      </w:r>
    </w:p>
    <w:p w14:paraId="00000015" w14:textId="77777777" w:rsidR="00EE101B" w:rsidRDefault="0041728F">
      <w:pPr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</w:rPr>
        <w:t xml:space="preserve">　（１）原稿の分量</w:t>
      </w:r>
    </w:p>
    <w:p w14:paraId="00000016" w14:textId="41C85FA5" w:rsidR="00EE101B" w:rsidRDefault="0041728F" w:rsidP="00E8643F">
      <w:pPr>
        <w:ind w:leftChars="100" w:left="220" w:firstLineChars="100" w:firstLine="220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</w:rPr>
        <w:t>現在の刊行の趣旨に鑑み、１頁当たり３６字</w:t>
      </w:r>
      <w:r>
        <w:rPr>
          <w:rFonts w:ascii="ＭＳ Ｐ明朝" w:eastAsia="ＭＳ Ｐ明朝" w:hAnsi="ＭＳ Ｐ明朝" w:cs="ＭＳ Ｐ明朝"/>
        </w:rPr>
        <w:t>×</w:t>
      </w:r>
      <w:r>
        <w:rPr>
          <w:rFonts w:ascii="ＭＳ Ｐ明朝" w:eastAsia="ＭＳ Ｐ明朝" w:hAnsi="ＭＳ Ｐ明朝" w:cs="ＭＳ Ｐ明朝"/>
        </w:rPr>
        <w:t>３２行として、</w:t>
      </w:r>
      <w:r>
        <w:rPr>
          <w:rFonts w:ascii="ＭＳ Ｐ明朝" w:eastAsia="ＭＳ Ｐ明朝" w:hAnsi="ＭＳ Ｐ明朝" w:cs="ＭＳ Ｐ明朝"/>
          <w:u w:val="single"/>
        </w:rPr>
        <w:t>総字数の上限は通常号及び卒論</w:t>
      </w:r>
      <w:r>
        <w:rPr>
          <w:rFonts w:ascii="ＭＳ Ｐ明朝" w:eastAsia="ＭＳ Ｐ明朝" w:hAnsi="ＭＳ Ｐ明朝" w:cs="ＭＳ Ｐ明朝"/>
        </w:rPr>
        <w:t xml:space="preserve">　　　</w:t>
      </w:r>
      <w:r>
        <w:rPr>
          <w:rFonts w:ascii="ＭＳ Ｐ明朝" w:eastAsia="ＭＳ Ｐ明朝" w:hAnsi="ＭＳ Ｐ明朝" w:cs="ＭＳ Ｐ明朝"/>
          <w:u w:val="single"/>
        </w:rPr>
        <w:t>号ともに３００００字</w:t>
      </w:r>
      <w:r>
        <w:rPr>
          <w:rFonts w:ascii="ＭＳ Ｐ明朝" w:eastAsia="ＭＳ Ｐ明朝" w:hAnsi="ＭＳ Ｐ明朝" w:cs="ＭＳ Ｐ明朝"/>
        </w:rPr>
        <w:t>とする。ただし</w:t>
      </w:r>
      <w:r>
        <w:rPr>
          <w:rFonts w:ascii="ＭＳ Ｐ明朝" w:eastAsia="ＭＳ Ｐ明朝" w:hAnsi="ＭＳ Ｐ明朝" w:cs="ＭＳ Ｐ明朝"/>
          <w:u w:val="single"/>
        </w:rPr>
        <w:t>通常号のゼミ論文</w:t>
      </w:r>
      <w:r>
        <w:rPr>
          <w:rFonts w:ascii="ＭＳ Ｐ明朝" w:eastAsia="ＭＳ Ｐ明朝" w:hAnsi="ＭＳ Ｐ明朝" w:cs="ＭＳ Ｐ明朝"/>
          <w:u w:val="single"/>
        </w:rPr>
        <w:t>(</w:t>
      </w:r>
      <w:r>
        <w:rPr>
          <w:rFonts w:ascii="ＭＳ Ｐ明朝" w:eastAsia="ＭＳ Ｐ明朝" w:hAnsi="ＭＳ Ｐ明朝" w:cs="ＭＳ Ｐ明朝"/>
          <w:u w:val="single"/>
        </w:rPr>
        <w:t>研究会名で投稿するものに限る</w:t>
      </w:r>
      <w:r>
        <w:rPr>
          <w:rFonts w:ascii="ＭＳ Ｐ明朝" w:eastAsia="ＭＳ Ｐ明朝" w:hAnsi="ＭＳ Ｐ明朝" w:cs="ＭＳ Ｐ明朝"/>
          <w:u w:val="single"/>
        </w:rPr>
        <w:t>)</w:t>
      </w:r>
      <w:r>
        <w:rPr>
          <w:rFonts w:ascii="ＭＳ Ｐ明朝" w:eastAsia="ＭＳ Ｐ明朝" w:hAnsi="ＭＳ Ｐ明朝" w:cs="ＭＳ Ｐ明朝"/>
          <w:u w:val="single"/>
        </w:rPr>
        <w:t xml:space="preserve">に関して　</w:t>
      </w:r>
      <w:r>
        <w:rPr>
          <w:rFonts w:ascii="ＭＳ Ｐ明朝" w:eastAsia="ＭＳ Ｐ明朝" w:hAnsi="ＭＳ Ｐ明朝" w:cs="ＭＳ Ｐ明朝"/>
        </w:rPr>
        <w:t xml:space="preserve">　　　</w:t>
      </w:r>
      <w:r>
        <w:rPr>
          <w:rFonts w:ascii="ＭＳ Ｐ明朝" w:eastAsia="ＭＳ Ｐ明朝" w:hAnsi="ＭＳ Ｐ明朝" w:cs="ＭＳ Ｐ明朝"/>
          <w:u w:val="single"/>
        </w:rPr>
        <w:t>のみ、同上限を５００００字</w:t>
      </w:r>
      <w:r>
        <w:rPr>
          <w:rFonts w:ascii="ＭＳ Ｐ明朝" w:eastAsia="ＭＳ Ｐ明朝" w:hAnsi="ＭＳ Ｐ明朝" w:cs="ＭＳ Ｐ明朝"/>
        </w:rPr>
        <w:t>とする。</w:t>
      </w:r>
      <w:r>
        <w:rPr>
          <w:rFonts w:ascii="ＭＳ Ｐ明朝" w:eastAsia="ＭＳ Ｐ明朝" w:hAnsi="ＭＳ Ｐ明朝" w:cs="ＭＳ Ｐ明朝"/>
        </w:rPr>
        <w:t>(</w:t>
      </w:r>
      <w:r>
        <w:rPr>
          <w:rFonts w:ascii="ＭＳ Ｐ明朝" w:eastAsia="ＭＳ Ｐ明朝" w:hAnsi="ＭＳ Ｐ明朝" w:cs="ＭＳ Ｐ明朝"/>
        </w:rPr>
        <w:t>ゼミ論文以外の共同論文は</w:t>
      </w:r>
      <w:r>
        <w:rPr>
          <w:rFonts w:ascii="ＭＳ Ｐ明朝" w:eastAsia="ＭＳ Ｐ明朝" w:hAnsi="ＭＳ Ｐ明朝" w:cs="ＭＳ Ｐ明朝"/>
        </w:rPr>
        <w:t>30000</w:t>
      </w:r>
      <w:r>
        <w:rPr>
          <w:rFonts w:ascii="ＭＳ Ｐ明朝" w:eastAsia="ＭＳ Ｐ明朝" w:hAnsi="ＭＳ Ｐ明朝" w:cs="ＭＳ Ｐ明朝"/>
        </w:rPr>
        <w:t>字</w:t>
      </w:r>
      <w:r>
        <w:rPr>
          <w:rFonts w:ascii="ＭＳ Ｐ明朝" w:eastAsia="ＭＳ Ｐ明朝" w:hAnsi="ＭＳ Ｐ明朝" w:cs="ＭＳ Ｐ明朝"/>
        </w:rPr>
        <w:t>)</w:t>
      </w:r>
    </w:p>
    <w:p w14:paraId="00000017" w14:textId="3B9F4772" w:rsidR="00EE101B" w:rsidRDefault="0041728F" w:rsidP="00E8643F">
      <w:pPr>
        <w:ind w:leftChars="100" w:left="220" w:firstLineChars="100" w:firstLine="220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</w:rPr>
        <w:t>総字数</w:t>
      </w:r>
      <w:r>
        <w:rPr>
          <w:rFonts w:ascii="ＭＳ Ｐ明朝" w:eastAsia="ＭＳ Ｐ明朝" w:hAnsi="ＭＳ Ｐ明朝" w:cs="ＭＳ Ｐ明朝"/>
        </w:rPr>
        <w:t>には、本文、図表、注記及び参考文献が含まれ、標題、執筆者名、目次は含めない。　　　図表は、組み上がりで１頁を占める場合は１２００字、１</w:t>
      </w:r>
      <w:r>
        <w:rPr>
          <w:rFonts w:ascii="ＭＳ Ｐ明朝" w:eastAsia="ＭＳ Ｐ明朝" w:hAnsi="ＭＳ Ｐ明朝" w:cs="ＭＳ Ｐ明朝"/>
        </w:rPr>
        <w:t>/</w:t>
      </w:r>
      <w:r>
        <w:rPr>
          <w:rFonts w:ascii="ＭＳ Ｐ明朝" w:eastAsia="ＭＳ Ｐ明朝" w:hAnsi="ＭＳ Ｐ明朝" w:cs="ＭＳ Ｐ明朝"/>
        </w:rPr>
        <w:t>２頁を占める場合は６００字、１</w:t>
      </w:r>
      <w:r>
        <w:rPr>
          <w:rFonts w:ascii="ＭＳ Ｐ明朝" w:eastAsia="ＭＳ Ｐ明朝" w:hAnsi="ＭＳ Ｐ明朝" w:cs="ＭＳ Ｐ明朝"/>
        </w:rPr>
        <w:t>/</w:t>
      </w:r>
      <w:r>
        <w:rPr>
          <w:rFonts w:ascii="ＭＳ Ｐ明朝" w:eastAsia="ＭＳ Ｐ明朝" w:hAnsi="ＭＳ Ｐ明朝" w:cs="ＭＳ Ｐ明朝"/>
        </w:rPr>
        <w:t>４頁を占　　　める場合は３００字に換算する。</w:t>
      </w:r>
    </w:p>
    <w:p w14:paraId="00000018" w14:textId="6567CC11" w:rsidR="00EE101B" w:rsidRDefault="0041728F" w:rsidP="00E8643F">
      <w:pPr>
        <w:ind w:leftChars="100" w:left="220" w:firstLineChars="100" w:firstLine="220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</w:rPr>
        <w:t>総字数の上限を厳守すること。投稿者はみずから原稿を検証し、原稿提出時に総字数を申　　　　告するものとする。</w:t>
      </w:r>
    </w:p>
    <w:p w14:paraId="00000019" w14:textId="77777777" w:rsidR="00EE101B" w:rsidRDefault="00EE101B">
      <w:pPr>
        <w:rPr>
          <w:rFonts w:ascii="ＭＳ Ｐ明朝" w:eastAsia="ＭＳ Ｐ明朝" w:hAnsi="ＭＳ Ｐ明朝" w:cs="ＭＳ Ｐ明朝"/>
        </w:rPr>
      </w:pPr>
    </w:p>
    <w:p w14:paraId="0000001A" w14:textId="77777777" w:rsidR="00EE101B" w:rsidRDefault="0041728F">
      <w:pPr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</w:rPr>
        <w:t xml:space="preserve">　（２）原稿の形式</w:t>
      </w:r>
    </w:p>
    <w:p w14:paraId="0000001B" w14:textId="5A615BCD" w:rsidR="00EE101B" w:rsidRDefault="0041728F" w:rsidP="00E8643F">
      <w:pPr>
        <w:ind w:firstLineChars="100" w:firstLine="220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</w:rPr>
        <w:t>別に定める執筆要領による。</w:t>
      </w:r>
    </w:p>
    <w:p w14:paraId="0000001C" w14:textId="77777777" w:rsidR="00EE101B" w:rsidRDefault="00EE101B">
      <w:pPr>
        <w:rPr>
          <w:rFonts w:ascii="ＭＳ Ｐ明朝" w:eastAsia="ＭＳ Ｐ明朝" w:hAnsi="ＭＳ Ｐ明朝" w:cs="ＭＳ Ｐ明朝"/>
        </w:rPr>
      </w:pPr>
    </w:p>
    <w:p w14:paraId="0000001D" w14:textId="77777777" w:rsidR="00EE101B" w:rsidRDefault="00EE101B">
      <w:pPr>
        <w:rPr>
          <w:rFonts w:ascii="ＭＳ Ｐ明朝" w:eastAsia="ＭＳ Ｐ明朝" w:hAnsi="ＭＳ Ｐ明朝" w:cs="ＭＳ Ｐ明朝"/>
        </w:rPr>
      </w:pPr>
    </w:p>
    <w:p w14:paraId="0000001E" w14:textId="77777777" w:rsidR="00EE101B" w:rsidRDefault="0041728F">
      <w:pPr>
        <w:jc w:val="right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</w:rPr>
        <w:t>次頁に続く</w:t>
      </w:r>
    </w:p>
    <w:p w14:paraId="0000001F" w14:textId="77777777" w:rsidR="00EE101B" w:rsidRDefault="0041728F">
      <w:pPr>
        <w:rPr>
          <w:rFonts w:ascii="ＭＳ Ｐ明朝" w:eastAsia="ＭＳ Ｐ明朝" w:hAnsi="ＭＳ Ｐ明朝" w:cs="ＭＳ Ｐ明朝"/>
          <w:u w:val="single"/>
        </w:rPr>
      </w:pPr>
      <w:r>
        <w:rPr>
          <w:rFonts w:ascii="ＭＳ Ｐ明朝" w:eastAsia="ＭＳ Ｐ明朝" w:hAnsi="ＭＳ Ｐ明朝" w:cs="ＭＳ Ｐ明朝"/>
          <w:u w:val="single"/>
        </w:rPr>
        <w:lastRenderedPageBreak/>
        <w:t>５　応募手続</w:t>
      </w:r>
    </w:p>
    <w:p w14:paraId="00000020" w14:textId="640BA009" w:rsidR="00EE101B" w:rsidRDefault="0041728F" w:rsidP="00E8643F">
      <w:pPr>
        <w:ind w:firstLineChars="100" w:firstLine="220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</w:rPr>
        <w:t>投稿を希望する者は、所定の応募用紙に必要事項を記入し、あらかじめ指導教授の承認を得た上で、期日までに政治学科ゼミナール委員会に提出しなければならない。応募用紙の記載事項に不備がある場合は受理しない。</w:t>
      </w:r>
    </w:p>
    <w:p w14:paraId="00000021" w14:textId="77777777" w:rsidR="00EE101B" w:rsidRDefault="00EE101B">
      <w:pPr>
        <w:rPr>
          <w:rFonts w:ascii="ＭＳ Ｐ明朝" w:eastAsia="ＭＳ Ｐ明朝" w:hAnsi="ＭＳ Ｐ明朝" w:cs="ＭＳ Ｐ明朝"/>
        </w:rPr>
      </w:pPr>
    </w:p>
    <w:p w14:paraId="00000022" w14:textId="77777777" w:rsidR="00EE101B" w:rsidRDefault="0041728F">
      <w:pPr>
        <w:rPr>
          <w:rFonts w:ascii="ＭＳ Ｐ明朝" w:eastAsia="ＭＳ Ｐ明朝" w:hAnsi="ＭＳ Ｐ明朝" w:cs="ＭＳ Ｐ明朝"/>
          <w:u w:val="single"/>
        </w:rPr>
      </w:pPr>
      <w:r>
        <w:rPr>
          <w:rFonts w:ascii="ＭＳ Ｐ明朝" w:eastAsia="ＭＳ Ｐ明朝" w:hAnsi="ＭＳ Ｐ明朝" w:cs="ＭＳ Ｐ明朝"/>
          <w:u w:val="single"/>
        </w:rPr>
        <w:t>６　原稿提出手続</w:t>
      </w:r>
    </w:p>
    <w:p w14:paraId="00000023" w14:textId="2D076DEF" w:rsidR="00EE101B" w:rsidRDefault="0041728F" w:rsidP="00E8643F">
      <w:pPr>
        <w:ind w:firstLineChars="100" w:firstLine="220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</w:rPr>
        <w:t>原稿を提出するに当たっては、あらかじめ指導教授から十分な指導と校閲を受けた上で、所定の原稿提出用紙及び公衆送信等利用許諾確認書を添えて、期日までに政治学科ゼミナール委員会に提出しなければならない。</w:t>
      </w:r>
    </w:p>
    <w:p w14:paraId="00000024" w14:textId="0C6F1AE4" w:rsidR="00EE101B" w:rsidRDefault="0041728F" w:rsidP="00E8643F">
      <w:pPr>
        <w:ind w:firstLineChars="100" w:firstLine="220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</w:rPr>
        <w:t>原稿の分量及び形式は、原稿の受理に関する形式的な要件であり、不備のある場合は受理しない。</w:t>
      </w:r>
    </w:p>
    <w:p w14:paraId="00000025" w14:textId="77777777" w:rsidR="00EE101B" w:rsidRDefault="00EE101B">
      <w:pPr>
        <w:rPr>
          <w:rFonts w:ascii="ＭＳ Ｐ明朝" w:eastAsia="ＭＳ Ｐ明朝" w:hAnsi="ＭＳ Ｐ明朝" w:cs="ＭＳ Ｐ明朝"/>
        </w:rPr>
      </w:pPr>
    </w:p>
    <w:p w14:paraId="00000026" w14:textId="77777777" w:rsidR="00EE101B" w:rsidRDefault="0041728F">
      <w:pPr>
        <w:rPr>
          <w:rFonts w:ascii="ＭＳ Ｐ明朝" w:eastAsia="ＭＳ Ｐ明朝" w:hAnsi="ＭＳ Ｐ明朝" w:cs="ＭＳ Ｐ明朝"/>
          <w:u w:val="single"/>
        </w:rPr>
      </w:pPr>
      <w:r>
        <w:rPr>
          <w:rFonts w:ascii="ＭＳ Ｐ明朝" w:eastAsia="ＭＳ Ｐ明朝" w:hAnsi="ＭＳ Ｐ明朝" w:cs="ＭＳ Ｐ明朝"/>
          <w:u w:val="single"/>
        </w:rPr>
        <w:t>７　執筆者校正</w:t>
      </w:r>
    </w:p>
    <w:p w14:paraId="00000027" w14:textId="11113C8C" w:rsidR="00EE101B" w:rsidRDefault="0041728F" w:rsidP="00E8643F">
      <w:pPr>
        <w:ind w:firstLineChars="100" w:firstLine="220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</w:rPr>
        <w:t>原稿が正式に受理された場合は、慶應義塾大学出版会において掲載に向けた準備が行われる。執筆者による校正は、原則として、通常号は２回まで、卒論号は１回までとする。校正段階での大幅な修正は認められない。</w:t>
      </w:r>
      <w:bookmarkStart w:id="0" w:name="_GoBack"/>
      <w:bookmarkEnd w:id="0"/>
    </w:p>
    <w:p w14:paraId="00000028" w14:textId="77777777" w:rsidR="00EE101B" w:rsidRDefault="00EE101B">
      <w:pPr>
        <w:rPr>
          <w:rFonts w:ascii="ＭＳ Ｐ明朝" w:eastAsia="ＭＳ Ｐ明朝" w:hAnsi="ＭＳ Ｐ明朝" w:cs="ＭＳ Ｐ明朝"/>
        </w:rPr>
      </w:pPr>
    </w:p>
    <w:p w14:paraId="00000029" w14:textId="77777777" w:rsidR="00EE101B" w:rsidRDefault="00EE101B">
      <w:pPr>
        <w:rPr>
          <w:rFonts w:ascii="ＭＳ Ｐ明朝" w:eastAsia="ＭＳ Ｐ明朝" w:hAnsi="ＭＳ Ｐ明朝" w:cs="ＭＳ Ｐ明朝"/>
        </w:rPr>
      </w:pPr>
    </w:p>
    <w:sectPr w:rsidR="00EE101B">
      <w:footerReference w:type="default" r:id="rId6"/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9C7673" w14:textId="77777777" w:rsidR="0041728F" w:rsidRDefault="0041728F">
      <w:pPr>
        <w:spacing w:line="240" w:lineRule="auto"/>
      </w:pPr>
      <w:r>
        <w:separator/>
      </w:r>
    </w:p>
  </w:endnote>
  <w:endnote w:type="continuationSeparator" w:id="0">
    <w:p w14:paraId="2073891B" w14:textId="77777777" w:rsidR="0041728F" w:rsidRDefault="004172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2A" w14:textId="77777777" w:rsidR="00EE101B" w:rsidRDefault="00EE101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701D70" w14:textId="77777777" w:rsidR="0041728F" w:rsidRDefault="0041728F">
      <w:pPr>
        <w:spacing w:line="240" w:lineRule="auto"/>
      </w:pPr>
      <w:r>
        <w:separator/>
      </w:r>
    </w:p>
  </w:footnote>
  <w:footnote w:type="continuationSeparator" w:id="0">
    <w:p w14:paraId="34926311" w14:textId="77777777" w:rsidR="0041728F" w:rsidRDefault="0041728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01B"/>
    <w:rsid w:val="0041728F"/>
    <w:rsid w:val="00E8643F"/>
    <w:rsid w:val="00EE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5341102-41FD-48A0-BF20-799FAE835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Ryosei Miyazaki</cp:lastModifiedBy>
  <cp:revision>2</cp:revision>
  <dcterms:created xsi:type="dcterms:W3CDTF">2021-07-28T06:11:00Z</dcterms:created>
  <dcterms:modified xsi:type="dcterms:W3CDTF">2021-07-28T06:14:00Z</dcterms:modified>
</cp:coreProperties>
</file>