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4C28" w14:textId="710A4B29" w:rsidR="00FA1E98" w:rsidRDefault="00FA1E98" w:rsidP="00FA1E98">
      <w:pPr>
        <w:jc w:val="center"/>
        <w:rPr>
          <w:sz w:val="48"/>
          <w:szCs w:val="48"/>
          <w:lang w:eastAsia="ja-JP"/>
        </w:rPr>
      </w:pPr>
      <w:r>
        <w:rPr>
          <w:noProof/>
          <w:szCs w:val="21"/>
          <w:lang w:eastAsia="ja-JP"/>
        </w:rPr>
        <w:drawing>
          <wp:inline distT="0" distB="0" distL="0" distR="0" wp14:anchorId="2CACDC9C" wp14:editId="0C985DB7">
            <wp:extent cx="1408670" cy="1727376"/>
            <wp:effectExtent l="0" t="0" r="127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420A25-2680-47F2-AB52-451CB29682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20" cy="176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748B3" w14:textId="77777777" w:rsidR="00FA1E98" w:rsidRDefault="00FA1E98" w:rsidP="00FA1E98">
      <w:pPr>
        <w:jc w:val="center"/>
        <w:rPr>
          <w:sz w:val="48"/>
          <w:szCs w:val="48"/>
          <w:lang w:eastAsia="ja-JP"/>
        </w:rPr>
      </w:pPr>
    </w:p>
    <w:p w14:paraId="5CA9BBE2" w14:textId="1CA49791" w:rsidR="00FA1E98" w:rsidRPr="00FA1E98" w:rsidRDefault="00FA1E98" w:rsidP="00FA1E98">
      <w:pPr>
        <w:jc w:val="left"/>
        <w:rPr>
          <w:sz w:val="48"/>
          <w:szCs w:val="48"/>
          <w:lang w:eastAsia="ja-JP"/>
        </w:rPr>
      </w:pPr>
      <w:r w:rsidRPr="00FA1E98">
        <w:rPr>
          <w:rFonts w:hint="eastAsia"/>
          <w:sz w:val="48"/>
          <w:szCs w:val="48"/>
          <w:lang w:eastAsia="ja-JP"/>
        </w:rPr>
        <w:t>澤井敦研究会</w:t>
      </w:r>
    </w:p>
    <w:p w14:paraId="0077E2C3" w14:textId="4DAA4C60" w:rsidR="00FA1E98" w:rsidRDefault="00FA1E98" w:rsidP="00FA1E98">
      <w:pPr>
        <w:jc w:val="left"/>
        <w:rPr>
          <w:sz w:val="22"/>
          <w:szCs w:val="22"/>
          <w:lang w:eastAsia="ja-JP"/>
        </w:rPr>
      </w:pPr>
      <w:r w:rsidRPr="00FA1E98">
        <w:rPr>
          <w:rFonts w:hint="eastAsia"/>
          <w:sz w:val="32"/>
          <w:szCs w:val="32"/>
          <w:lang w:eastAsia="ja-JP"/>
        </w:rPr>
        <w:t>―</w:t>
      </w:r>
      <w:r w:rsidRPr="00FA1E98">
        <w:rPr>
          <w:sz w:val="32"/>
          <w:szCs w:val="32"/>
          <w:lang w:eastAsia="ja-JP"/>
        </w:rPr>
        <w:t xml:space="preserve"> </w:t>
      </w:r>
      <w:r w:rsidRPr="00FA1E98">
        <w:rPr>
          <w:rFonts w:hint="eastAsia"/>
          <w:sz w:val="32"/>
          <w:szCs w:val="32"/>
          <w:lang w:eastAsia="ja-JP"/>
        </w:rPr>
        <w:t>現代社会理論</w:t>
      </w:r>
      <w:r w:rsidRPr="00FA1E98">
        <w:rPr>
          <w:rFonts w:hint="eastAsia"/>
          <w:sz w:val="32"/>
          <w:szCs w:val="32"/>
          <w:lang w:eastAsia="ja-JP"/>
        </w:rPr>
        <w:t xml:space="preserve"> </w:t>
      </w:r>
      <w:r w:rsidRPr="00FA1E98">
        <w:rPr>
          <w:rFonts w:hint="eastAsia"/>
          <w:sz w:val="32"/>
          <w:szCs w:val="32"/>
          <w:lang w:eastAsia="ja-JP"/>
        </w:rPr>
        <w:t>―</w:t>
      </w:r>
    </w:p>
    <w:p w14:paraId="77797E3C" w14:textId="77777777" w:rsidR="00FA1E98" w:rsidRPr="00FA1E98" w:rsidRDefault="00FA1E98" w:rsidP="00FA1E98">
      <w:pPr>
        <w:jc w:val="center"/>
        <w:rPr>
          <w:sz w:val="22"/>
          <w:szCs w:val="22"/>
          <w:lang w:eastAsia="ja-JP"/>
        </w:rPr>
      </w:pPr>
    </w:p>
    <w:p w14:paraId="069EB156" w14:textId="77777777" w:rsidR="00FA1E98" w:rsidRDefault="00FA1E98" w:rsidP="00FA1E98">
      <w:pPr>
        <w:rPr>
          <w:sz w:val="22"/>
          <w:szCs w:val="22"/>
          <w:lang w:eastAsia="ja-JP"/>
        </w:rPr>
        <w:sectPr w:rsidR="00FA1E98" w:rsidSect="00FA1E98">
          <w:pgSz w:w="11906" w:h="16838"/>
          <w:pgMar w:top="1985" w:right="1701" w:bottom="1701" w:left="1701" w:header="851" w:footer="992" w:gutter="0"/>
          <w:cols w:num="2" w:space="425" w:equalWidth="0">
            <w:col w:w="2551" w:space="425"/>
            <w:col w:w="5527"/>
          </w:cols>
          <w:docGrid w:type="lines" w:linePitch="360"/>
        </w:sectPr>
      </w:pPr>
    </w:p>
    <w:p w14:paraId="18D43ACC" w14:textId="77777777" w:rsidR="00FA1E98" w:rsidRDefault="00FA1E98" w:rsidP="00FA1E98">
      <w:pPr>
        <w:rPr>
          <w:sz w:val="22"/>
          <w:szCs w:val="22"/>
          <w:lang w:eastAsia="ja-JP"/>
        </w:rPr>
      </w:pPr>
    </w:p>
    <w:p w14:paraId="270C5EF2" w14:textId="7ED9C04F" w:rsidR="00FA1E98" w:rsidRPr="0038255F" w:rsidRDefault="00726564" w:rsidP="00FA1E98">
      <w:pPr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1</w:t>
      </w:r>
      <w:r w:rsidR="00FA1E98" w:rsidRPr="0038255F">
        <w:rPr>
          <w:rFonts w:ascii="MS Mincho" w:hAnsi="MS Mincho"/>
          <w:szCs w:val="21"/>
          <w:lang w:eastAsia="ja-JP"/>
        </w:rPr>
        <w:t xml:space="preserve">. </w:t>
      </w:r>
      <w:r w:rsidR="00FA1E98" w:rsidRPr="0038255F">
        <w:rPr>
          <w:rFonts w:ascii="MS Mincho" w:hAnsi="MS Mincho" w:hint="eastAsia"/>
          <w:szCs w:val="21"/>
          <w:lang w:eastAsia="ja-JP"/>
        </w:rPr>
        <w:t>澤井教授からのメッセージ</w:t>
      </w:r>
    </w:p>
    <w:p w14:paraId="1668B454" w14:textId="5D8DE162" w:rsidR="00EB2DA7" w:rsidRPr="0038255F" w:rsidRDefault="00EB2DA7" w:rsidP="00EB2DA7">
      <w:pPr>
        <w:ind w:firstLineChars="100" w:firstLine="210"/>
        <w:rPr>
          <w:rFonts w:ascii="MS Mincho" w:hAnsi="MS Mincho"/>
          <w:szCs w:val="21"/>
          <w:lang w:eastAsia="ja-JP"/>
        </w:rPr>
      </w:pPr>
      <w:r w:rsidRPr="0038255F">
        <w:rPr>
          <w:rFonts w:ascii="MS Mincho" w:hAnsi="MS Mincho"/>
          <w:szCs w:val="21"/>
          <w:lang w:eastAsia="ja-JP"/>
        </w:rPr>
        <w:t>本研究会は2004年に発足し、現在、第15・16期生が在籍しています。「現代社会理論」</w:t>
      </w:r>
      <w:r w:rsidRPr="0038255F">
        <w:rPr>
          <w:rFonts w:ascii="MS Mincho" w:hAnsi="MS Mincho" w:hint="eastAsia"/>
          <w:szCs w:val="21"/>
          <w:lang w:eastAsia="ja-JP"/>
        </w:rPr>
        <w:t>を掲げています</w:t>
      </w:r>
      <w:r w:rsidRPr="0038255F">
        <w:rPr>
          <w:rFonts w:ascii="MS Mincho" w:hAnsi="MS Mincho"/>
          <w:szCs w:val="21"/>
          <w:lang w:eastAsia="ja-JP"/>
        </w:rPr>
        <w:t>が、実質的には「社会学」全般が対象です。</w:t>
      </w:r>
    </w:p>
    <w:p w14:paraId="49DABE66" w14:textId="77777777" w:rsidR="00EB2DA7" w:rsidRPr="0038255F" w:rsidRDefault="00EB2DA7" w:rsidP="00EB2DA7">
      <w:pPr>
        <w:ind w:firstLineChars="100" w:firstLine="210"/>
        <w:rPr>
          <w:rFonts w:ascii="MS Mincho" w:hAnsi="MS Mincho"/>
          <w:szCs w:val="21"/>
          <w:lang w:eastAsia="ja-JP"/>
        </w:rPr>
      </w:pPr>
      <w:r w:rsidRPr="0038255F">
        <w:rPr>
          <w:rFonts w:ascii="MS Mincho" w:hAnsi="MS Mincho"/>
          <w:szCs w:val="21"/>
          <w:lang w:eastAsia="ja-JP"/>
        </w:rPr>
        <w:t>研究会の基本的な目的は、多様な展開を見せる現代社会理論（個人化論、液状化論、リスク社会論、消費社会論</w:t>
      </w:r>
      <w:r w:rsidRPr="0038255F">
        <w:rPr>
          <w:rFonts w:ascii="MS Mincho" w:hAnsi="MS Mincho" w:hint="eastAsia"/>
          <w:szCs w:val="21"/>
          <w:lang w:eastAsia="ja-JP"/>
        </w:rPr>
        <w:t>、監視社会論</w:t>
      </w:r>
      <w:r w:rsidRPr="0038255F">
        <w:rPr>
          <w:rFonts w:ascii="MS Mincho" w:hAnsi="MS Mincho"/>
          <w:szCs w:val="21"/>
          <w:lang w:eastAsia="ja-JP"/>
        </w:rPr>
        <w:t>･･････）を基盤としながら、現代社会のさまざまな動向（</w:t>
      </w:r>
      <w:r w:rsidRPr="0038255F">
        <w:rPr>
          <w:rFonts w:ascii="MS Mincho" w:hAnsi="MS Mincho" w:hint="eastAsia"/>
          <w:szCs w:val="21"/>
          <w:lang w:eastAsia="ja-JP"/>
        </w:rPr>
        <w:t>自己</w:t>
      </w:r>
      <w:r w:rsidRPr="0038255F">
        <w:rPr>
          <w:rFonts w:ascii="MS Mincho" w:hAnsi="MS Mincho"/>
          <w:szCs w:val="21"/>
          <w:lang w:eastAsia="ja-JP"/>
        </w:rPr>
        <w:t>や人間関係の様相、家族や組織の様相、文化や社会意識の様相</w:t>
      </w:r>
      <w:r w:rsidRPr="0038255F">
        <w:rPr>
          <w:rFonts w:ascii="MS Mincho" w:hAnsi="MS Mincho" w:hint="eastAsia"/>
          <w:szCs w:val="21"/>
          <w:lang w:eastAsia="ja-JP"/>
        </w:rPr>
        <w:t>、メディアやコミュニケーションの様相</w:t>
      </w:r>
      <w:r w:rsidRPr="0038255F">
        <w:rPr>
          <w:rFonts w:ascii="MS Mincho" w:hAnsi="MS Mincho"/>
          <w:szCs w:val="21"/>
          <w:lang w:eastAsia="ja-JP"/>
        </w:rPr>
        <w:t>･･････）についての考察を深めることです。</w:t>
      </w:r>
    </w:p>
    <w:p w14:paraId="67C73E9F" w14:textId="77777777" w:rsidR="00EB2DA7" w:rsidRPr="0038255F" w:rsidRDefault="00EB2DA7" w:rsidP="00EB2DA7">
      <w:pPr>
        <w:ind w:firstLineChars="100" w:firstLine="210"/>
        <w:rPr>
          <w:rFonts w:ascii="MS Mincho" w:hAnsi="MS Mincho"/>
          <w:szCs w:val="21"/>
          <w:lang w:eastAsia="ja-JP"/>
        </w:rPr>
      </w:pPr>
      <w:r w:rsidRPr="0038255F">
        <w:rPr>
          <w:rFonts w:ascii="MS Mincho" w:hAnsi="MS Mincho"/>
          <w:szCs w:val="21"/>
          <w:lang w:eastAsia="ja-JP"/>
        </w:rPr>
        <w:t>授業は、社会学および社会理論の基礎知識の習得を目的とする「共同研究」と、各自の卒業論文作成にむけての「個別研究」を並行させて</w:t>
      </w:r>
      <w:r w:rsidRPr="0038255F">
        <w:rPr>
          <w:rFonts w:ascii="MS Mincho" w:hAnsi="MS Mincho" w:hint="eastAsia"/>
          <w:szCs w:val="21"/>
          <w:lang w:eastAsia="ja-JP"/>
        </w:rPr>
        <w:t>進めて</w:t>
      </w:r>
      <w:r w:rsidRPr="0038255F">
        <w:rPr>
          <w:rFonts w:ascii="MS Mincho" w:hAnsi="MS Mincho"/>
          <w:szCs w:val="21"/>
          <w:lang w:eastAsia="ja-JP"/>
        </w:rPr>
        <w:t>います。</w:t>
      </w:r>
    </w:p>
    <w:p w14:paraId="61BA455B" w14:textId="77777777" w:rsidR="00EB2DA7" w:rsidRPr="0038255F" w:rsidRDefault="00EB2DA7" w:rsidP="00EB2DA7">
      <w:pPr>
        <w:ind w:firstLineChars="100" w:firstLine="210"/>
        <w:rPr>
          <w:rFonts w:ascii="MS Mincho" w:hAnsi="MS Mincho"/>
          <w:szCs w:val="21"/>
          <w:lang w:eastAsia="ja-JP"/>
        </w:rPr>
      </w:pPr>
      <w:r w:rsidRPr="0038255F">
        <w:rPr>
          <w:rFonts w:ascii="MS Mincho" w:hAnsi="MS Mincho" w:cs="MS Mincho" w:hint="eastAsia"/>
          <w:szCs w:val="21"/>
          <w:lang w:eastAsia="ja-JP"/>
        </w:rPr>
        <w:t>①</w:t>
      </w:r>
      <w:r w:rsidRPr="0038255F">
        <w:rPr>
          <w:rFonts w:ascii="MS Mincho" w:hAnsi="MS Mincho"/>
          <w:szCs w:val="21"/>
          <w:lang w:eastAsia="ja-JP"/>
        </w:rPr>
        <w:t>共同研究　共同研究では、社会学や社会理論の基礎的な文献を共同で輪読し、報告と討論を</w:t>
      </w:r>
      <w:r w:rsidRPr="0038255F">
        <w:rPr>
          <w:rFonts w:ascii="MS Mincho" w:hAnsi="MS Mincho" w:hint="eastAsia"/>
          <w:szCs w:val="21"/>
          <w:lang w:eastAsia="ja-JP"/>
        </w:rPr>
        <w:t>行い</w:t>
      </w:r>
      <w:r w:rsidRPr="0038255F">
        <w:rPr>
          <w:rFonts w:ascii="MS Mincho" w:hAnsi="MS Mincho"/>
          <w:szCs w:val="21"/>
          <w:lang w:eastAsia="ja-JP"/>
        </w:rPr>
        <w:t>ます。社会学や社会理論の基本的な考え方を身につけ、共有することがここでの目的です。共同研究は、</w:t>
      </w:r>
      <w:r w:rsidRPr="0038255F">
        <w:rPr>
          <w:rFonts w:ascii="MS Mincho" w:hAnsi="MS Mincho" w:cs="MS Mincho" w:hint="eastAsia"/>
          <w:szCs w:val="21"/>
          <w:lang w:eastAsia="ja-JP"/>
        </w:rPr>
        <w:t>②</w:t>
      </w:r>
      <w:r w:rsidRPr="0038255F">
        <w:rPr>
          <w:rFonts w:ascii="MS Mincho" w:hAnsi="MS Mincho"/>
          <w:szCs w:val="21"/>
          <w:lang w:eastAsia="ja-JP"/>
        </w:rPr>
        <w:t>の個別研究の基礎</w:t>
      </w:r>
      <w:r w:rsidRPr="0038255F">
        <w:rPr>
          <w:rFonts w:ascii="MS Mincho" w:hAnsi="MS Mincho" w:hint="eastAsia"/>
          <w:szCs w:val="21"/>
          <w:lang w:eastAsia="ja-JP"/>
        </w:rPr>
        <w:t>作り</w:t>
      </w:r>
      <w:r w:rsidRPr="0038255F">
        <w:rPr>
          <w:rFonts w:ascii="MS Mincho" w:hAnsi="MS Mincho"/>
          <w:szCs w:val="21"/>
          <w:lang w:eastAsia="ja-JP"/>
        </w:rPr>
        <w:t>ともなるものです。</w:t>
      </w:r>
    </w:p>
    <w:p w14:paraId="4203ADF8" w14:textId="77777777" w:rsidR="00EB2DA7" w:rsidRPr="0038255F" w:rsidRDefault="00EB2DA7" w:rsidP="00EB2DA7">
      <w:pPr>
        <w:ind w:firstLineChars="100" w:firstLine="210"/>
        <w:rPr>
          <w:rFonts w:ascii="MS Mincho" w:hAnsi="MS Mincho"/>
          <w:szCs w:val="21"/>
          <w:lang w:eastAsia="ja-JP"/>
        </w:rPr>
      </w:pPr>
      <w:r w:rsidRPr="0038255F">
        <w:rPr>
          <w:rFonts w:ascii="MS Mincho" w:hAnsi="MS Mincho" w:cs="MS Mincho" w:hint="eastAsia"/>
          <w:szCs w:val="21"/>
          <w:lang w:eastAsia="ja-JP"/>
        </w:rPr>
        <w:t>②</w:t>
      </w:r>
      <w:r w:rsidRPr="0038255F">
        <w:rPr>
          <w:rFonts w:ascii="MS Mincho" w:hAnsi="MS Mincho"/>
          <w:szCs w:val="21"/>
          <w:lang w:eastAsia="ja-JP"/>
        </w:rPr>
        <w:t>個別研究　個別研究では、卒業論文に向けての各自の研究経過・成果の報告、質疑応答、メールによる指導などを</w:t>
      </w:r>
      <w:r w:rsidRPr="0038255F">
        <w:rPr>
          <w:rFonts w:ascii="MS Mincho" w:hAnsi="MS Mincho" w:hint="eastAsia"/>
          <w:szCs w:val="21"/>
          <w:lang w:eastAsia="ja-JP"/>
        </w:rPr>
        <w:t>行っています</w:t>
      </w:r>
      <w:r w:rsidRPr="0038255F">
        <w:rPr>
          <w:rFonts w:ascii="MS Mincho" w:hAnsi="MS Mincho"/>
          <w:szCs w:val="21"/>
          <w:lang w:eastAsia="ja-JP"/>
        </w:rPr>
        <w:t>。</w:t>
      </w:r>
      <w:r w:rsidRPr="0038255F">
        <w:rPr>
          <w:rFonts w:ascii="MS Mincho" w:hAnsi="MS Mincho" w:hint="eastAsia"/>
          <w:szCs w:val="21"/>
          <w:lang w:eastAsia="ja-JP"/>
        </w:rPr>
        <w:t>3</w:t>
      </w:r>
      <w:r w:rsidRPr="0038255F">
        <w:rPr>
          <w:rFonts w:ascii="MS Mincho" w:hAnsi="MS Mincho"/>
          <w:szCs w:val="21"/>
          <w:lang w:eastAsia="ja-JP"/>
        </w:rPr>
        <w:t>年次には、三田祭論文（10000字程度）、</w:t>
      </w:r>
      <w:r w:rsidRPr="0038255F">
        <w:rPr>
          <w:rFonts w:ascii="MS Mincho" w:hAnsi="MS Mincho" w:hint="eastAsia"/>
          <w:szCs w:val="21"/>
          <w:lang w:eastAsia="ja-JP"/>
        </w:rPr>
        <w:t>4</w:t>
      </w:r>
      <w:r w:rsidRPr="0038255F">
        <w:rPr>
          <w:rFonts w:ascii="MS Mincho" w:hAnsi="MS Mincho"/>
          <w:szCs w:val="21"/>
          <w:lang w:eastAsia="ja-JP"/>
        </w:rPr>
        <w:t>年次には卒業論文（25000字以上）を作成します。卒論は、</w:t>
      </w:r>
      <w:r w:rsidRPr="0038255F">
        <w:rPr>
          <w:rFonts w:ascii="MS Mincho" w:hAnsi="MS Mincho" w:hint="eastAsia"/>
          <w:szCs w:val="21"/>
          <w:lang w:eastAsia="ja-JP"/>
        </w:rPr>
        <w:t>4</w:t>
      </w:r>
      <w:r w:rsidRPr="0038255F">
        <w:rPr>
          <w:rFonts w:ascii="MS Mincho" w:hAnsi="MS Mincho"/>
          <w:szCs w:val="21"/>
          <w:lang w:eastAsia="ja-JP"/>
        </w:rPr>
        <w:t>年間の各自の学業の集大成であり、ある種の記念品となるべきものでしょう。重要なのは、自分が本当にこだわれるテーマを見つけだすこと（これは意外に難しいことです）、そして、情報収集やゼミでの討論を</w:t>
      </w:r>
      <w:r w:rsidRPr="0038255F">
        <w:rPr>
          <w:rFonts w:ascii="MS Mincho" w:hAnsi="MS Mincho" w:hint="eastAsia"/>
          <w:szCs w:val="21"/>
          <w:lang w:eastAsia="ja-JP"/>
        </w:rPr>
        <w:t>通じて</w:t>
      </w:r>
      <w:r w:rsidRPr="0038255F">
        <w:rPr>
          <w:rFonts w:ascii="MS Mincho" w:hAnsi="MS Mincho"/>
          <w:szCs w:val="21"/>
          <w:lang w:eastAsia="ja-JP"/>
        </w:rPr>
        <w:t>他者の意見や状況を知り（場合によっては、フィールドワークや調査に出向き）、それらを</w:t>
      </w:r>
      <w:r w:rsidRPr="0038255F">
        <w:rPr>
          <w:rFonts w:ascii="MS Mincho" w:hAnsi="MS Mincho" w:hint="eastAsia"/>
          <w:szCs w:val="21"/>
          <w:lang w:eastAsia="ja-JP"/>
        </w:rPr>
        <w:t>通じて</w:t>
      </w:r>
      <w:r w:rsidRPr="0038255F">
        <w:rPr>
          <w:rFonts w:ascii="MS Mincho" w:hAnsi="MS Mincho"/>
          <w:szCs w:val="21"/>
          <w:lang w:eastAsia="ja-JP"/>
        </w:rPr>
        <w:t>、「他者のものではない」と同時に「独りよがりのものでもない」、つまり、「これこそ自分のもの」と言える考えを論文の</w:t>
      </w:r>
      <w:r w:rsidRPr="0038255F">
        <w:rPr>
          <w:rFonts w:ascii="MS Mincho" w:hAnsi="MS Mincho" w:hint="eastAsia"/>
          <w:szCs w:val="21"/>
          <w:lang w:eastAsia="ja-JP"/>
        </w:rPr>
        <w:t>中</w:t>
      </w:r>
      <w:r w:rsidRPr="0038255F">
        <w:rPr>
          <w:rFonts w:ascii="MS Mincho" w:hAnsi="MS Mincho"/>
          <w:szCs w:val="21"/>
          <w:lang w:eastAsia="ja-JP"/>
        </w:rPr>
        <w:t>で</w:t>
      </w:r>
      <w:r w:rsidRPr="0038255F">
        <w:rPr>
          <w:rFonts w:ascii="MS Mincho" w:hAnsi="MS Mincho" w:hint="eastAsia"/>
          <w:szCs w:val="21"/>
          <w:lang w:eastAsia="ja-JP"/>
        </w:rPr>
        <w:t>提示する</w:t>
      </w:r>
      <w:r w:rsidRPr="0038255F">
        <w:rPr>
          <w:rFonts w:ascii="MS Mincho" w:hAnsi="MS Mincho"/>
          <w:szCs w:val="21"/>
          <w:lang w:eastAsia="ja-JP"/>
        </w:rPr>
        <w:t>ことです。一言でいえば、各自が「論文のなかで自分を立ち上げる」、これが、研究会の基本的な目標であり指針です。</w:t>
      </w:r>
      <w:r w:rsidRPr="0038255F">
        <w:rPr>
          <w:rFonts w:ascii="MS Mincho" w:hAnsi="MS Mincho" w:hint="eastAsia"/>
          <w:szCs w:val="21"/>
          <w:lang w:eastAsia="ja-JP"/>
        </w:rPr>
        <w:t>従って</w:t>
      </w:r>
      <w:r w:rsidRPr="0038255F">
        <w:rPr>
          <w:rFonts w:ascii="MS Mincho" w:hAnsi="MS Mincho"/>
          <w:szCs w:val="21"/>
          <w:lang w:eastAsia="ja-JP"/>
        </w:rPr>
        <w:t>、卒論のテーマは、現代社会の動向に関するものであればよく、特に制限は設けません。ただし、論文が、学問的な手続き、また社会学・社会理論の知見や研究方法をふまえたものになるよう、随時アドバイスをしていきます。</w:t>
      </w:r>
    </w:p>
    <w:p w14:paraId="1A77A4C4" w14:textId="77777777" w:rsidR="00726564" w:rsidRDefault="00EB2DA7" w:rsidP="00726564">
      <w:pPr>
        <w:ind w:firstLineChars="100" w:firstLine="210"/>
        <w:rPr>
          <w:rFonts w:ascii="MS Mincho" w:hAnsi="MS Mincho"/>
          <w:b/>
          <w:szCs w:val="21"/>
          <w:lang w:eastAsia="ja-JP"/>
        </w:rPr>
      </w:pPr>
      <w:r w:rsidRPr="0038255F">
        <w:rPr>
          <w:rFonts w:ascii="MS Mincho" w:hAnsi="MS Mincho"/>
          <w:szCs w:val="21"/>
          <w:lang w:eastAsia="ja-JP"/>
        </w:rPr>
        <w:t>以上のようなことを真剣にやってみたいという皆さんの参加を、大いに期待しています。</w:t>
      </w:r>
      <w:r w:rsidRPr="0038255F">
        <w:rPr>
          <w:rFonts w:ascii="MS Mincho" w:hAnsi="MS Mincho" w:hint="eastAsia"/>
          <w:szCs w:val="21"/>
          <w:lang w:eastAsia="ja-JP"/>
        </w:rPr>
        <w:t>なお、澤井は2</w:t>
      </w:r>
      <w:r w:rsidRPr="0038255F">
        <w:rPr>
          <w:rFonts w:ascii="MS Mincho" w:hAnsi="MS Mincho"/>
          <w:szCs w:val="21"/>
          <w:lang w:eastAsia="ja-JP"/>
        </w:rPr>
        <w:t>023</w:t>
      </w:r>
      <w:r w:rsidRPr="0038255F">
        <w:rPr>
          <w:rFonts w:ascii="MS Mincho" w:hAnsi="MS Mincho" w:hint="eastAsia"/>
          <w:szCs w:val="21"/>
          <w:lang w:eastAsia="ja-JP"/>
        </w:rPr>
        <w:t>年秋学期（皆さんの4年次秋学期）からサバティカル（研究休暇）に入りますが、期間中も授業はオンラインで継続する予定です。</w:t>
      </w:r>
    </w:p>
    <w:p w14:paraId="326F583E" w14:textId="775CEE01" w:rsidR="0030705A" w:rsidRPr="00726564" w:rsidRDefault="00726564" w:rsidP="00726564">
      <w:pPr>
        <w:rPr>
          <w:rFonts w:ascii="MS Mincho" w:hAnsi="MS Mincho"/>
          <w:b/>
          <w:szCs w:val="21"/>
          <w:lang w:eastAsia="ja-JP"/>
        </w:rPr>
      </w:pPr>
      <w:r>
        <w:rPr>
          <w:rFonts w:ascii="MS Mincho" w:hAnsi="MS Mincho" w:cs="MS PGothic" w:hint="eastAsia"/>
          <w:kern w:val="0"/>
          <w:szCs w:val="21"/>
          <w:lang w:eastAsia="ja-JP"/>
        </w:rPr>
        <w:lastRenderedPageBreak/>
        <w:t>2</w:t>
      </w:r>
      <w:r w:rsidR="0030705A" w:rsidRPr="0030705A">
        <w:rPr>
          <w:rFonts w:ascii="MS Mincho" w:hAnsi="MS Mincho" w:cs="MS PGothic" w:hint="eastAsia"/>
          <w:kern w:val="0"/>
          <w:szCs w:val="21"/>
          <w:lang w:eastAsia="ja-JP"/>
        </w:rPr>
        <w:t>.</w:t>
      </w:r>
      <w:r>
        <w:rPr>
          <w:rFonts w:ascii="MS Mincho" w:hAnsi="MS Mincho" w:cs="MS PGothic"/>
          <w:kern w:val="0"/>
          <w:szCs w:val="21"/>
          <w:lang w:eastAsia="ja-JP"/>
        </w:rPr>
        <w:t xml:space="preserve"> </w:t>
      </w:r>
      <w:r w:rsidR="0030705A" w:rsidRPr="0030705A">
        <w:rPr>
          <w:rFonts w:ascii="MS Mincho" w:hAnsi="MS Mincho" w:cs="MS PGothic"/>
          <w:kern w:val="0"/>
          <w:szCs w:val="21"/>
          <w:lang w:eastAsia="ja-JP"/>
        </w:rPr>
        <w:t>研究対象</w:t>
      </w:r>
    </w:p>
    <w:p w14:paraId="3D8F00F2" w14:textId="1E3A2CD3" w:rsidR="0030705A" w:rsidRPr="0038255F" w:rsidRDefault="0030705A" w:rsidP="0030705A">
      <w:pPr>
        <w:ind w:firstLineChars="100" w:firstLine="210"/>
        <w:rPr>
          <w:rFonts w:ascii="MS Mincho" w:hAnsi="MS Mincho" w:cs="MS PGothic"/>
          <w:kern w:val="0"/>
          <w:szCs w:val="21"/>
          <w:lang w:eastAsia="ja-JP"/>
        </w:rPr>
      </w:pPr>
      <w:r w:rsidRPr="0030705A">
        <w:rPr>
          <w:rFonts w:ascii="MS Mincho" w:hAnsi="MS Mincho" w:cs="MS PGothic"/>
          <w:kern w:val="0"/>
          <w:szCs w:val="21"/>
          <w:lang w:eastAsia="ja-JP"/>
        </w:rPr>
        <w:t>澤井敦研究会</w:t>
      </w:r>
      <w:r w:rsidR="001139AF">
        <w:rPr>
          <w:rFonts w:ascii="MS Mincho" w:hAnsi="MS Mincho" w:cs="MS PGothic" w:hint="eastAsia"/>
          <w:kern w:val="0"/>
          <w:szCs w:val="21"/>
          <w:lang w:eastAsia="ja-JP"/>
        </w:rPr>
        <w:t>で</w:t>
      </w:r>
      <w:r w:rsidRPr="0030705A">
        <w:rPr>
          <w:rFonts w:ascii="MS Mincho" w:hAnsi="MS Mincho" w:cs="MS PGothic"/>
          <w:kern w:val="0"/>
          <w:szCs w:val="21"/>
          <w:lang w:eastAsia="ja-JP"/>
        </w:rPr>
        <w:t>は、現代社会理論を中心とした社会学全般を領域としているため、現代社会 に関わる諸現象を幅広く研究対象としています。</w:t>
      </w:r>
    </w:p>
    <w:p w14:paraId="01DCF723" w14:textId="77777777" w:rsidR="0030705A" w:rsidRPr="0038255F" w:rsidRDefault="0030705A" w:rsidP="0030705A">
      <w:pPr>
        <w:ind w:firstLineChars="100" w:firstLine="210"/>
        <w:rPr>
          <w:rFonts w:ascii="MS Mincho" w:hAnsi="MS Mincho" w:cs="MS PGothic"/>
          <w:kern w:val="0"/>
          <w:szCs w:val="21"/>
          <w:lang w:eastAsia="ja-JP"/>
        </w:rPr>
      </w:pPr>
    </w:p>
    <w:p w14:paraId="2DA1F1C7" w14:textId="4811FA3C" w:rsidR="0030705A" w:rsidRPr="0038255F" w:rsidRDefault="00726564" w:rsidP="0030705A">
      <w:pPr>
        <w:rPr>
          <w:rFonts w:ascii="MS Mincho" w:hAnsi="MS Mincho" w:cs="MS PGothic"/>
          <w:kern w:val="0"/>
          <w:szCs w:val="21"/>
          <w:lang w:eastAsia="ja-JP"/>
        </w:rPr>
      </w:pPr>
      <w:r>
        <w:rPr>
          <w:rFonts w:ascii="MS Mincho" w:hAnsi="MS Mincho" w:cs="MS PGothic" w:hint="eastAsia"/>
          <w:kern w:val="0"/>
          <w:szCs w:val="21"/>
          <w:lang w:eastAsia="ja-JP"/>
        </w:rPr>
        <w:t>3</w:t>
      </w:r>
      <w:r w:rsidR="0030705A" w:rsidRPr="0030705A">
        <w:rPr>
          <w:rFonts w:ascii="MS Mincho" w:hAnsi="MS Mincho" w:cs="MS PGothic"/>
          <w:kern w:val="0"/>
          <w:szCs w:val="21"/>
          <w:lang w:eastAsia="ja-JP"/>
        </w:rPr>
        <w:t>.</w:t>
      </w:r>
      <w:r>
        <w:rPr>
          <w:rFonts w:ascii="MS Mincho" w:eastAsiaTheme="minorEastAsia" w:hAnsi="MS Mincho" w:cs="MS PGothic"/>
          <w:kern w:val="0"/>
          <w:szCs w:val="21"/>
          <w:lang w:eastAsia="ja-JP"/>
        </w:rPr>
        <w:t xml:space="preserve"> </w:t>
      </w:r>
      <w:r>
        <w:rPr>
          <w:rFonts w:ascii="MS Mincho" w:eastAsiaTheme="minorEastAsia" w:hAnsi="MS Mincho" w:cs="MS PGothic" w:hint="eastAsia"/>
          <w:kern w:val="0"/>
          <w:szCs w:val="21"/>
          <w:lang w:eastAsia="ja-JP"/>
        </w:rPr>
        <w:t>ゼミ</w:t>
      </w:r>
      <w:r w:rsidR="0030705A" w:rsidRPr="0030705A">
        <w:rPr>
          <w:rFonts w:ascii="MS Mincho" w:hAnsi="MS Mincho" w:cs="MS PGothic"/>
          <w:kern w:val="0"/>
          <w:szCs w:val="21"/>
          <w:lang w:eastAsia="ja-JP"/>
        </w:rPr>
        <w:t>生の構成</w:t>
      </w:r>
    </w:p>
    <w:p w14:paraId="49717AB3" w14:textId="5B0AA559" w:rsidR="0030705A" w:rsidRPr="0038255F" w:rsidRDefault="0030705A" w:rsidP="0030705A">
      <w:pPr>
        <w:ind w:firstLineChars="100" w:firstLine="210"/>
        <w:rPr>
          <w:rFonts w:ascii="MS Mincho" w:hAnsi="MS Mincho" w:cs="MS PGothic"/>
          <w:kern w:val="0"/>
          <w:szCs w:val="21"/>
          <w:lang w:eastAsia="ja-JP"/>
        </w:rPr>
      </w:pPr>
      <w:r w:rsidRPr="0030705A">
        <w:rPr>
          <w:rFonts w:ascii="MS Mincho" w:hAnsi="MS Mincho" w:cs="MS PGothic"/>
          <w:kern w:val="0"/>
          <w:szCs w:val="21"/>
          <w:lang w:eastAsia="ja-JP"/>
        </w:rPr>
        <w:t>3 年生:</w:t>
      </w:r>
      <w:r w:rsidR="0038255F">
        <w:rPr>
          <w:rFonts w:ascii="MS Mincho" w:hAnsi="MS Mincho" w:cs="MS PGothic"/>
          <w:kern w:val="0"/>
          <w:szCs w:val="21"/>
          <w:lang w:eastAsia="ja-JP"/>
        </w:rPr>
        <w:t xml:space="preserve"> 20</w:t>
      </w:r>
      <w:r w:rsidRPr="0030705A">
        <w:rPr>
          <w:rFonts w:ascii="MS Mincho" w:hAnsi="MS Mincho" w:cs="MS PGothic"/>
          <w:kern w:val="0"/>
          <w:szCs w:val="21"/>
          <w:lang w:eastAsia="ja-JP"/>
        </w:rPr>
        <w:t>人 4 年生:</w:t>
      </w:r>
      <w:r w:rsidR="0038255F">
        <w:rPr>
          <w:rFonts w:ascii="MS Mincho" w:hAnsi="MS Mincho" w:cs="MS PGothic"/>
          <w:kern w:val="0"/>
          <w:szCs w:val="21"/>
          <w:lang w:eastAsia="ja-JP"/>
        </w:rPr>
        <w:t xml:space="preserve"> 21</w:t>
      </w:r>
      <w:r w:rsidRPr="0030705A">
        <w:rPr>
          <w:rFonts w:ascii="MS Mincho" w:hAnsi="MS Mincho" w:cs="MS PGothic"/>
          <w:kern w:val="0"/>
          <w:szCs w:val="21"/>
          <w:lang w:eastAsia="ja-JP"/>
        </w:rPr>
        <w:t xml:space="preserve"> 人</w:t>
      </w:r>
    </w:p>
    <w:p w14:paraId="551087E3" w14:textId="77777777" w:rsidR="0030705A" w:rsidRPr="0038255F" w:rsidRDefault="0030705A" w:rsidP="0030705A">
      <w:pPr>
        <w:ind w:firstLineChars="100" w:firstLine="210"/>
        <w:rPr>
          <w:rFonts w:ascii="MS Mincho" w:hAnsi="MS Mincho" w:cs="MS PGothic"/>
          <w:kern w:val="0"/>
          <w:szCs w:val="21"/>
          <w:lang w:eastAsia="ja-JP"/>
        </w:rPr>
      </w:pPr>
    </w:p>
    <w:p w14:paraId="26CF25FA" w14:textId="3E325FCF" w:rsidR="0030705A" w:rsidRPr="0038255F" w:rsidRDefault="00726564" w:rsidP="0030705A">
      <w:pPr>
        <w:rPr>
          <w:rFonts w:ascii="MS Mincho" w:hAnsi="MS Mincho" w:cs="MS PGothic"/>
          <w:kern w:val="0"/>
          <w:szCs w:val="21"/>
          <w:lang w:eastAsia="ja-JP"/>
        </w:rPr>
      </w:pPr>
      <w:r>
        <w:rPr>
          <w:rFonts w:ascii="MS Mincho" w:hAnsi="MS Mincho" w:cs="MS PGothic" w:hint="eastAsia"/>
          <w:kern w:val="0"/>
          <w:szCs w:val="21"/>
          <w:lang w:eastAsia="ja-JP"/>
        </w:rPr>
        <w:t>4</w:t>
      </w:r>
      <w:r w:rsidR="0030705A" w:rsidRPr="0030705A">
        <w:rPr>
          <w:rFonts w:ascii="MS Mincho" w:hAnsi="MS Mincho" w:cs="MS PGothic"/>
          <w:kern w:val="0"/>
          <w:szCs w:val="21"/>
          <w:lang w:eastAsia="ja-JP"/>
        </w:rPr>
        <w:t>.</w:t>
      </w:r>
      <w:r>
        <w:rPr>
          <w:rFonts w:ascii="MS Mincho" w:hAnsi="MS Mincho" w:cs="MS PGothic"/>
          <w:kern w:val="0"/>
          <w:szCs w:val="21"/>
          <w:lang w:eastAsia="ja-JP"/>
        </w:rPr>
        <w:t xml:space="preserve"> </w:t>
      </w:r>
      <w:r w:rsidR="0030705A" w:rsidRPr="0030705A">
        <w:rPr>
          <w:rFonts w:ascii="MS Mincho" w:hAnsi="MS Mincho" w:cs="MS PGothic"/>
          <w:kern w:val="0"/>
          <w:szCs w:val="21"/>
          <w:lang w:eastAsia="ja-JP"/>
        </w:rPr>
        <w:t>他学部生の受け入れ</w:t>
      </w:r>
    </w:p>
    <w:p w14:paraId="7D0D131C" w14:textId="77777777" w:rsidR="0030705A" w:rsidRPr="0038255F" w:rsidRDefault="0030705A" w:rsidP="0030705A">
      <w:pPr>
        <w:ind w:firstLineChars="100" w:firstLine="210"/>
        <w:rPr>
          <w:rFonts w:ascii="MS Mincho" w:hAnsi="MS Mincho" w:cs="MS PGothic"/>
          <w:kern w:val="0"/>
          <w:szCs w:val="21"/>
          <w:lang w:eastAsia="ja-JP"/>
        </w:rPr>
      </w:pPr>
      <w:r w:rsidRPr="0030705A">
        <w:rPr>
          <w:rFonts w:ascii="MS Mincho" w:hAnsi="MS Mincho" w:cs="MS PGothic"/>
          <w:kern w:val="0"/>
          <w:szCs w:val="21"/>
          <w:lang w:eastAsia="ja-JP"/>
        </w:rPr>
        <w:t>可。</w:t>
      </w:r>
    </w:p>
    <w:p w14:paraId="02813912" w14:textId="77777777" w:rsidR="0030705A" w:rsidRPr="0038255F" w:rsidRDefault="0030705A" w:rsidP="0030705A">
      <w:pPr>
        <w:rPr>
          <w:rFonts w:ascii="MS Mincho" w:hAnsi="MS Mincho" w:cs="MS PGothic"/>
          <w:kern w:val="0"/>
          <w:szCs w:val="21"/>
          <w:lang w:eastAsia="ja-JP"/>
        </w:rPr>
      </w:pPr>
    </w:p>
    <w:p w14:paraId="20C11E32" w14:textId="08624D0B" w:rsidR="0030705A" w:rsidRPr="0038255F" w:rsidRDefault="00726564" w:rsidP="0030705A">
      <w:pPr>
        <w:rPr>
          <w:rFonts w:ascii="MS Mincho" w:hAnsi="MS Mincho" w:cs="MS PGothic"/>
          <w:kern w:val="0"/>
          <w:szCs w:val="21"/>
          <w:lang w:eastAsia="ja-JP"/>
        </w:rPr>
      </w:pPr>
      <w:r>
        <w:rPr>
          <w:rFonts w:ascii="MS Mincho" w:hAnsi="MS Mincho" w:cs="MS PGothic" w:hint="eastAsia"/>
          <w:kern w:val="0"/>
          <w:szCs w:val="21"/>
          <w:lang w:eastAsia="ja-JP"/>
        </w:rPr>
        <w:t>5</w:t>
      </w:r>
      <w:r w:rsidR="0030705A" w:rsidRPr="0030705A">
        <w:rPr>
          <w:rFonts w:ascii="MS Mincho" w:hAnsi="MS Mincho" w:cs="MS PGothic"/>
          <w:kern w:val="0"/>
          <w:szCs w:val="21"/>
          <w:lang w:eastAsia="ja-JP"/>
        </w:rPr>
        <w:t>.</w:t>
      </w:r>
      <w:r>
        <w:rPr>
          <w:rFonts w:ascii="MS Mincho" w:hAnsi="MS Mincho" w:cs="MS PGothic"/>
          <w:kern w:val="0"/>
          <w:szCs w:val="21"/>
          <w:lang w:eastAsia="ja-JP"/>
        </w:rPr>
        <w:t xml:space="preserve"> </w:t>
      </w:r>
      <w:r w:rsidR="0030705A" w:rsidRPr="0030705A">
        <w:rPr>
          <w:rFonts w:ascii="MS Mincho" w:hAnsi="MS Mincho" w:cs="MS PGothic"/>
          <w:kern w:val="0"/>
          <w:szCs w:val="21"/>
          <w:lang w:eastAsia="ja-JP"/>
        </w:rPr>
        <w:t>秋学期に留学から帰ってくる学部生の扱い</w:t>
      </w:r>
    </w:p>
    <w:p w14:paraId="4F3CD8BD" w14:textId="77777777" w:rsidR="0030705A" w:rsidRPr="0038255F" w:rsidRDefault="0030705A" w:rsidP="0030705A">
      <w:pPr>
        <w:ind w:firstLineChars="100" w:firstLine="210"/>
        <w:rPr>
          <w:rFonts w:ascii="MS Mincho" w:hAnsi="MS Mincho" w:cs="MS PGothic"/>
          <w:kern w:val="0"/>
          <w:szCs w:val="21"/>
          <w:lang w:eastAsia="ja-JP"/>
        </w:rPr>
      </w:pPr>
      <w:r w:rsidRPr="0030705A">
        <w:rPr>
          <w:rFonts w:ascii="MS Mincho" w:hAnsi="MS Mincho" w:cs="MS PGothic"/>
          <w:kern w:val="0"/>
          <w:szCs w:val="21"/>
          <w:lang w:eastAsia="ja-JP"/>
        </w:rPr>
        <w:t>ゼミ試期間に留学に行っている場合は不可。</w:t>
      </w:r>
    </w:p>
    <w:p w14:paraId="5E312750" w14:textId="77777777" w:rsidR="0030705A" w:rsidRPr="0038255F" w:rsidRDefault="0030705A" w:rsidP="0030705A">
      <w:pPr>
        <w:ind w:firstLineChars="100" w:firstLine="210"/>
        <w:rPr>
          <w:rFonts w:ascii="MS Mincho" w:hAnsi="MS Mincho" w:cs="MS PGothic"/>
          <w:kern w:val="0"/>
          <w:szCs w:val="21"/>
          <w:lang w:eastAsia="ja-JP"/>
        </w:rPr>
      </w:pPr>
    </w:p>
    <w:p w14:paraId="79BAD3D4" w14:textId="4E62240E" w:rsidR="0030705A" w:rsidRPr="0038255F" w:rsidRDefault="00726564" w:rsidP="0030705A">
      <w:pPr>
        <w:rPr>
          <w:rFonts w:ascii="MS Mincho" w:hAnsi="MS Mincho" w:cs="MS PGothic"/>
          <w:kern w:val="0"/>
          <w:szCs w:val="21"/>
          <w:lang w:eastAsia="ja-JP"/>
        </w:rPr>
      </w:pPr>
      <w:r>
        <w:rPr>
          <w:rFonts w:ascii="MS Mincho" w:hAnsi="MS Mincho" w:cs="MS PGothic" w:hint="eastAsia"/>
          <w:kern w:val="0"/>
          <w:szCs w:val="21"/>
          <w:lang w:eastAsia="ja-JP"/>
        </w:rPr>
        <w:t>6</w:t>
      </w:r>
      <w:r w:rsidR="0030705A" w:rsidRPr="0030705A">
        <w:rPr>
          <w:rFonts w:ascii="MS Mincho" w:hAnsi="MS Mincho" w:cs="MS PGothic"/>
          <w:kern w:val="0"/>
          <w:szCs w:val="21"/>
          <w:lang w:eastAsia="ja-JP"/>
        </w:rPr>
        <w:t>.</w:t>
      </w:r>
      <w:r>
        <w:rPr>
          <w:rFonts w:ascii="MS Mincho" w:hAnsi="MS Mincho" w:cs="MS PGothic"/>
          <w:kern w:val="0"/>
          <w:szCs w:val="21"/>
          <w:lang w:eastAsia="ja-JP"/>
        </w:rPr>
        <w:t xml:space="preserve"> </w:t>
      </w:r>
      <w:r w:rsidR="0030705A" w:rsidRPr="0038255F">
        <w:rPr>
          <w:rFonts w:ascii="MS Mincho" w:hAnsi="MS Mincho" w:cs="MS PGothic" w:hint="eastAsia"/>
          <w:kern w:val="0"/>
          <w:szCs w:val="21"/>
          <w:lang w:eastAsia="ja-JP"/>
        </w:rPr>
        <w:t>ゼミ</w:t>
      </w:r>
      <w:r w:rsidR="0030705A" w:rsidRPr="0030705A">
        <w:rPr>
          <w:rFonts w:ascii="MS Mincho" w:hAnsi="MS Mincho" w:cs="MS PGothic"/>
          <w:kern w:val="0"/>
          <w:szCs w:val="21"/>
          <w:lang w:eastAsia="ja-JP"/>
        </w:rPr>
        <w:t xml:space="preserve">生からのコメント </w:t>
      </w:r>
    </w:p>
    <w:p w14:paraId="2B87DCEE" w14:textId="08BF34FB" w:rsidR="0030705A" w:rsidRPr="0038255F" w:rsidRDefault="0030705A" w:rsidP="0030705A">
      <w:pPr>
        <w:ind w:firstLineChars="100" w:firstLine="210"/>
        <w:rPr>
          <w:rFonts w:ascii="MS Mincho" w:hAnsi="MS Mincho" w:cs="MS PGothic"/>
          <w:kern w:val="0"/>
          <w:szCs w:val="21"/>
          <w:lang w:eastAsia="ja-JP"/>
        </w:rPr>
      </w:pPr>
      <w:r w:rsidRPr="0030705A">
        <w:rPr>
          <w:rFonts w:ascii="MS Mincho" w:hAnsi="MS Mincho" w:cs="MS PGothic"/>
          <w:kern w:val="0"/>
          <w:szCs w:val="21"/>
          <w:lang w:eastAsia="ja-JP"/>
        </w:rPr>
        <w:t>澤井敦研究会の一番の特徴は、研究テーマの自由度</w:t>
      </w:r>
      <w:r w:rsidR="001139AF">
        <w:rPr>
          <w:rFonts w:ascii="MS Mincho" w:hAnsi="MS Mincho" w:cs="MS PGothic" w:hint="eastAsia"/>
          <w:kern w:val="0"/>
          <w:szCs w:val="21"/>
          <w:lang w:eastAsia="ja-JP"/>
        </w:rPr>
        <w:t>が</w:t>
      </w:r>
      <w:r w:rsidRPr="0030705A">
        <w:rPr>
          <w:rFonts w:ascii="MS Mincho" w:hAnsi="MS Mincho" w:cs="MS PGothic"/>
          <w:kern w:val="0"/>
          <w:szCs w:val="21"/>
          <w:lang w:eastAsia="ja-JP"/>
        </w:rPr>
        <w:t>非常に高いこと</w:t>
      </w:r>
      <w:r w:rsidRPr="0038255F">
        <w:rPr>
          <w:rFonts w:ascii="MS Mincho" w:hAnsi="MS Mincho" w:cs="MS PGothic" w:hint="eastAsia"/>
          <w:kern w:val="0"/>
          <w:szCs w:val="21"/>
          <w:lang w:eastAsia="ja-JP"/>
        </w:rPr>
        <w:t>です</w:t>
      </w:r>
      <w:r w:rsidRPr="0030705A">
        <w:rPr>
          <w:rFonts w:ascii="MS Mincho" w:hAnsi="MS Mincho" w:cs="MS PGothic" w:hint="eastAsia"/>
          <w:kern w:val="0"/>
          <w:szCs w:val="21"/>
          <w:lang w:eastAsia="ja-JP"/>
        </w:rPr>
        <w:t>。</w:t>
      </w:r>
      <w:r w:rsidRPr="0030705A">
        <w:rPr>
          <w:rFonts w:ascii="MS Mincho" w:hAnsi="MS Mincho" w:cs="MS PGothic"/>
          <w:kern w:val="0"/>
          <w:szCs w:val="21"/>
          <w:lang w:eastAsia="ja-JP"/>
        </w:rPr>
        <w:t>社会に関わることなら基本的に</w:t>
      </w:r>
      <w:r w:rsidRPr="0038255F">
        <w:rPr>
          <w:rFonts w:ascii="MS Mincho" w:hAnsi="MS Mincho" w:cs="MS PGothic" w:hint="eastAsia"/>
          <w:kern w:val="0"/>
          <w:szCs w:val="21"/>
          <w:lang w:eastAsia="ja-JP"/>
        </w:rPr>
        <w:t>何でも</w:t>
      </w:r>
      <w:r w:rsidRPr="0030705A">
        <w:rPr>
          <w:rFonts w:ascii="MS Mincho" w:hAnsi="MS Mincho" w:cs="MS PGothic"/>
          <w:kern w:val="0"/>
          <w:szCs w:val="21"/>
          <w:lang w:eastAsia="ja-JP"/>
        </w:rPr>
        <w:t>研究</w:t>
      </w:r>
      <w:r w:rsidRPr="0038255F">
        <w:rPr>
          <w:rFonts w:ascii="MS Mincho" w:hAnsi="MS Mincho" w:cs="MS PGothic" w:hint="eastAsia"/>
          <w:kern w:val="0"/>
          <w:szCs w:val="21"/>
          <w:lang w:eastAsia="ja-JP"/>
        </w:rPr>
        <w:t>対象</w:t>
      </w:r>
      <w:r w:rsidR="00027C61">
        <w:rPr>
          <w:rFonts w:ascii="MS Mincho" w:hAnsi="MS Mincho" w:cs="MS PGothic" w:hint="eastAsia"/>
          <w:kern w:val="0"/>
          <w:szCs w:val="21"/>
          <w:lang w:eastAsia="ja-JP"/>
        </w:rPr>
        <w:t>であり</w:t>
      </w:r>
      <w:r w:rsidR="0038255F">
        <w:rPr>
          <w:rFonts w:ascii="MS Mincho" w:hAnsi="MS Mincho" w:cs="MS PGothic" w:hint="eastAsia"/>
          <w:kern w:val="0"/>
          <w:szCs w:val="21"/>
          <w:lang w:eastAsia="ja-JP"/>
        </w:rPr>
        <w:t>、各</w:t>
      </w:r>
      <w:r w:rsidR="000F74D8">
        <w:rPr>
          <w:rFonts w:ascii="MS Mincho" w:hAnsi="MS Mincho" w:cs="MS PGothic" w:hint="eastAsia"/>
          <w:kern w:val="0"/>
          <w:szCs w:val="21"/>
          <w:lang w:eastAsia="ja-JP"/>
        </w:rPr>
        <w:t>ゼミ生が</w:t>
      </w:r>
      <w:r w:rsidR="00027C61">
        <w:rPr>
          <w:rFonts w:ascii="MS Mincho" w:hAnsi="MS Mincho" w:cs="MS PGothic" w:hint="eastAsia"/>
          <w:kern w:val="0"/>
          <w:szCs w:val="21"/>
          <w:lang w:eastAsia="ja-JP"/>
        </w:rPr>
        <w:t>多種多様な研究テーマを掲げるためゼミでの</w:t>
      </w:r>
      <w:r w:rsidRPr="0030705A">
        <w:rPr>
          <w:rFonts w:ascii="MS Mincho" w:hAnsi="MS Mincho" w:cs="MS PGothic"/>
          <w:kern w:val="0"/>
          <w:szCs w:val="21"/>
          <w:lang w:eastAsia="ja-JP"/>
        </w:rPr>
        <w:t>新たな発見</w:t>
      </w:r>
      <w:r w:rsidR="00027C61">
        <w:rPr>
          <w:rFonts w:ascii="MS Mincho" w:hAnsi="MS Mincho" w:cs="MS PGothic" w:hint="eastAsia"/>
          <w:kern w:val="0"/>
          <w:szCs w:val="21"/>
          <w:lang w:eastAsia="ja-JP"/>
        </w:rPr>
        <w:t>や学び</w:t>
      </w:r>
      <w:r w:rsidRPr="0030705A">
        <w:rPr>
          <w:rFonts w:ascii="MS Mincho" w:hAnsi="MS Mincho" w:cs="MS PGothic"/>
          <w:kern w:val="0"/>
          <w:szCs w:val="21"/>
          <w:lang w:eastAsia="ja-JP"/>
        </w:rPr>
        <w:t>が</w:t>
      </w:r>
      <w:r w:rsidR="00027C61">
        <w:rPr>
          <w:rFonts w:ascii="MS Mincho" w:hAnsi="MS Mincho" w:cs="MS PGothic" w:hint="eastAsia"/>
          <w:kern w:val="0"/>
          <w:szCs w:val="21"/>
          <w:lang w:eastAsia="ja-JP"/>
        </w:rPr>
        <w:t>多いです</w:t>
      </w:r>
      <w:r w:rsidRPr="0030705A">
        <w:rPr>
          <w:rFonts w:ascii="MS Mincho" w:hAnsi="MS Mincho" w:cs="MS PGothic"/>
          <w:kern w:val="0"/>
          <w:szCs w:val="21"/>
          <w:lang w:eastAsia="ja-JP"/>
        </w:rPr>
        <w:t>。また澤井先生</w:t>
      </w:r>
      <w:r w:rsidR="00027C61">
        <w:rPr>
          <w:rFonts w:ascii="MS Mincho" w:hAnsi="MS Mincho" w:cs="MS PGothic" w:hint="eastAsia"/>
          <w:kern w:val="0"/>
          <w:szCs w:val="21"/>
          <w:lang w:eastAsia="ja-JP"/>
        </w:rPr>
        <w:t>が</w:t>
      </w:r>
      <w:r w:rsidRPr="0030705A">
        <w:rPr>
          <w:rFonts w:ascii="MS Mincho" w:hAnsi="MS Mincho" w:cs="MS PGothic"/>
          <w:kern w:val="0"/>
          <w:szCs w:val="21"/>
          <w:lang w:eastAsia="ja-JP"/>
        </w:rPr>
        <w:t>非常に優しいの</w:t>
      </w:r>
      <w:r w:rsidRPr="0038255F">
        <w:rPr>
          <w:rFonts w:ascii="MS Mincho" w:hAnsi="MS Mincho" w:cs="MS PGothic" w:hint="eastAsia"/>
          <w:kern w:val="0"/>
          <w:szCs w:val="21"/>
          <w:lang w:eastAsia="ja-JP"/>
        </w:rPr>
        <w:t>で</w:t>
      </w:r>
      <w:r w:rsidRPr="0030705A">
        <w:rPr>
          <w:rFonts w:ascii="MS Mincho" w:hAnsi="MS Mincho" w:cs="MS PGothic"/>
          <w:kern w:val="0"/>
          <w:szCs w:val="21"/>
          <w:lang w:eastAsia="ja-JP"/>
        </w:rPr>
        <w:t>、</w:t>
      </w:r>
      <w:r w:rsidR="001139AF">
        <w:rPr>
          <w:rFonts w:ascii="MS Mincho" w:hAnsi="MS Mincho" w:cs="MS PGothic" w:hint="eastAsia"/>
          <w:kern w:val="0"/>
          <w:szCs w:val="21"/>
          <w:lang w:eastAsia="ja-JP"/>
        </w:rPr>
        <w:t>ゼミ</w:t>
      </w:r>
      <w:r w:rsidRPr="0030705A">
        <w:rPr>
          <w:rFonts w:ascii="MS Mincho" w:hAnsi="MS Mincho" w:cs="MS PGothic"/>
          <w:kern w:val="0"/>
          <w:szCs w:val="21"/>
          <w:lang w:eastAsia="ja-JP"/>
        </w:rPr>
        <w:t>はアットホームな雰囲気</w:t>
      </w:r>
      <w:r w:rsidR="001139AF">
        <w:rPr>
          <w:rFonts w:ascii="MS Mincho" w:hAnsi="MS Mincho" w:cs="MS PGothic" w:hint="eastAsia"/>
          <w:kern w:val="0"/>
          <w:szCs w:val="21"/>
          <w:lang w:eastAsia="ja-JP"/>
        </w:rPr>
        <w:t>で</w:t>
      </w:r>
      <w:r w:rsidRPr="0030705A">
        <w:rPr>
          <w:rFonts w:ascii="MS Mincho" w:hAnsi="MS Mincho" w:cs="MS PGothic"/>
          <w:kern w:val="0"/>
          <w:szCs w:val="21"/>
          <w:lang w:eastAsia="ja-JP"/>
        </w:rPr>
        <w:t>進められます。勉強</w:t>
      </w:r>
      <w:r w:rsidR="00027C61">
        <w:rPr>
          <w:rFonts w:ascii="MS Mincho" w:hAnsi="MS Mincho" w:cs="MS PGothic" w:hint="eastAsia"/>
          <w:kern w:val="0"/>
          <w:szCs w:val="21"/>
          <w:lang w:eastAsia="ja-JP"/>
        </w:rPr>
        <w:t>にも</w:t>
      </w:r>
      <w:r w:rsidRPr="0038255F">
        <w:rPr>
          <w:rFonts w:ascii="MS Mincho" w:hAnsi="MS Mincho" w:cs="MS PGothic" w:hint="eastAsia"/>
          <w:kern w:val="0"/>
          <w:szCs w:val="21"/>
          <w:lang w:eastAsia="ja-JP"/>
        </w:rPr>
        <w:t>遊</w:t>
      </w:r>
      <w:r w:rsidR="00027C61">
        <w:rPr>
          <w:rFonts w:ascii="MS Mincho" w:hAnsi="MS Mincho" w:cs="MS PGothic" w:hint="eastAsia"/>
          <w:kern w:val="0"/>
          <w:szCs w:val="21"/>
          <w:lang w:eastAsia="ja-JP"/>
        </w:rPr>
        <w:t>びにも全力な、</w:t>
      </w:r>
      <w:r w:rsidRPr="0030705A">
        <w:rPr>
          <w:rFonts w:ascii="MS Mincho" w:hAnsi="MS Mincho" w:cs="MS PGothic"/>
          <w:kern w:val="0"/>
          <w:szCs w:val="21"/>
          <w:lang w:eastAsia="ja-JP"/>
        </w:rPr>
        <w:t>メリハリのある</w:t>
      </w:r>
      <w:r w:rsidR="001139AF">
        <w:rPr>
          <w:rFonts w:ascii="MS Mincho" w:hAnsi="MS Mincho" w:cs="MS PGothic" w:hint="eastAsia"/>
          <w:kern w:val="0"/>
          <w:szCs w:val="21"/>
          <w:lang w:eastAsia="ja-JP"/>
        </w:rPr>
        <w:t>ゼミで</w:t>
      </w:r>
      <w:r w:rsidRPr="0030705A">
        <w:rPr>
          <w:rFonts w:ascii="MS Mincho" w:hAnsi="MS Mincho" w:cs="MS PGothic"/>
          <w:kern w:val="0"/>
          <w:szCs w:val="21"/>
          <w:lang w:eastAsia="ja-JP"/>
        </w:rPr>
        <w:t xml:space="preserve">す! </w:t>
      </w:r>
    </w:p>
    <w:p w14:paraId="4E5C8C29" w14:textId="77777777" w:rsidR="0030705A" w:rsidRPr="0038255F" w:rsidRDefault="0030705A" w:rsidP="0030705A">
      <w:pPr>
        <w:rPr>
          <w:rFonts w:ascii="MS Mincho" w:hAnsi="MS Mincho" w:cs="MS PGothic"/>
          <w:kern w:val="0"/>
          <w:szCs w:val="21"/>
          <w:lang w:eastAsia="ja-JP"/>
        </w:rPr>
      </w:pPr>
    </w:p>
    <w:p w14:paraId="1330544C" w14:textId="571DBED3" w:rsidR="0030705A" w:rsidRPr="0038255F" w:rsidRDefault="00726564" w:rsidP="0030705A">
      <w:pPr>
        <w:rPr>
          <w:rFonts w:ascii="MS Mincho" w:hAnsi="MS Mincho" w:cs="MS PGothic"/>
          <w:kern w:val="0"/>
          <w:szCs w:val="21"/>
          <w:lang w:eastAsia="ja-JP"/>
        </w:rPr>
      </w:pPr>
      <w:r>
        <w:rPr>
          <w:rFonts w:ascii="MS Mincho" w:hAnsi="MS Mincho" w:cs="MS PGothic" w:hint="eastAsia"/>
          <w:kern w:val="0"/>
          <w:szCs w:val="21"/>
          <w:lang w:eastAsia="ja-JP"/>
        </w:rPr>
        <w:t>7</w:t>
      </w:r>
      <w:r w:rsidR="0030705A" w:rsidRPr="0030705A">
        <w:rPr>
          <w:rFonts w:ascii="MS Mincho" w:hAnsi="MS Mincho" w:cs="MS PGothic"/>
          <w:kern w:val="0"/>
          <w:szCs w:val="21"/>
          <w:lang w:eastAsia="ja-JP"/>
        </w:rPr>
        <w:t>.</w:t>
      </w:r>
      <w:r>
        <w:rPr>
          <w:rFonts w:ascii="MS Mincho" w:hAnsi="MS Mincho" w:cs="MS PGothic"/>
          <w:kern w:val="0"/>
          <w:szCs w:val="21"/>
          <w:lang w:eastAsia="ja-JP"/>
        </w:rPr>
        <w:t xml:space="preserve"> </w:t>
      </w:r>
      <w:r>
        <w:rPr>
          <w:rFonts w:ascii="MS Mincho" w:eastAsiaTheme="minorEastAsia" w:hAnsi="MS Mincho" w:cs="MS PGothic" w:hint="eastAsia"/>
          <w:kern w:val="0"/>
          <w:szCs w:val="21"/>
          <w:lang w:eastAsia="ja-JP"/>
        </w:rPr>
        <w:t>ゼミ</w:t>
      </w:r>
      <w:r w:rsidR="0030705A" w:rsidRPr="0030705A">
        <w:rPr>
          <w:rFonts w:ascii="MS Mincho" w:hAnsi="MS Mincho" w:cs="MS PGothic"/>
          <w:kern w:val="0"/>
          <w:szCs w:val="21"/>
          <w:lang w:eastAsia="ja-JP"/>
        </w:rPr>
        <w:t>の進め方</w:t>
      </w:r>
    </w:p>
    <w:p w14:paraId="71306CA9" w14:textId="77777777" w:rsidR="0030705A" w:rsidRPr="0038255F" w:rsidRDefault="0030705A" w:rsidP="0030705A">
      <w:pPr>
        <w:ind w:firstLineChars="100" w:firstLine="210"/>
        <w:rPr>
          <w:rFonts w:ascii="MS Mincho" w:hAnsi="MS Mincho" w:cs="MS PGothic"/>
          <w:kern w:val="0"/>
          <w:szCs w:val="21"/>
          <w:lang w:eastAsia="ja-JP"/>
        </w:rPr>
      </w:pPr>
      <w:r w:rsidRPr="0030705A">
        <w:rPr>
          <w:rFonts w:ascii="MS Mincho" w:hAnsi="MS Mincho" w:cs="MS PGothic"/>
          <w:kern w:val="0"/>
          <w:szCs w:val="21"/>
          <w:lang w:eastAsia="ja-JP"/>
        </w:rPr>
        <w:t>3 年前期 輪読と三田祭論文に向けたテーマ決め</w:t>
      </w:r>
    </w:p>
    <w:p w14:paraId="5B11731A" w14:textId="77777777" w:rsidR="0030705A" w:rsidRPr="0038255F" w:rsidRDefault="0030705A" w:rsidP="0030705A">
      <w:pPr>
        <w:ind w:firstLineChars="100" w:firstLine="210"/>
        <w:rPr>
          <w:rFonts w:ascii="MS Mincho" w:hAnsi="MS Mincho" w:cs="MS PGothic"/>
          <w:kern w:val="0"/>
          <w:szCs w:val="21"/>
          <w:lang w:eastAsia="ja-JP"/>
        </w:rPr>
      </w:pPr>
      <w:r w:rsidRPr="0030705A">
        <w:rPr>
          <w:rFonts w:ascii="MS Mincho" w:hAnsi="MS Mincho" w:cs="MS PGothic"/>
          <w:kern w:val="0"/>
          <w:szCs w:val="21"/>
          <w:lang w:eastAsia="ja-JP"/>
        </w:rPr>
        <w:t xml:space="preserve">3 年後期 三田祭論文とグループ研究 卒論に向けて </w:t>
      </w:r>
    </w:p>
    <w:p w14:paraId="413474DA" w14:textId="77777777" w:rsidR="0030705A" w:rsidRPr="0038255F" w:rsidRDefault="0030705A" w:rsidP="0030705A">
      <w:pPr>
        <w:ind w:firstLineChars="100" w:firstLine="210"/>
        <w:rPr>
          <w:rFonts w:ascii="MS Mincho" w:hAnsi="MS Mincho" w:cs="MS PGothic"/>
          <w:kern w:val="0"/>
          <w:szCs w:val="21"/>
          <w:lang w:eastAsia="ja-JP"/>
        </w:rPr>
      </w:pPr>
      <w:r w:rsidRPr="0030705A">
        <w:rPr>
          <w:rFonts w:ascii="MS Mincho" w:hAnsi="MS Mincho" w:cs="MS PGothic"/>
          <w:kern w:val="0"/>
          <w:szCs w:val="21"/>
          <w:lang w:eastAsia="ja-JP"/>
        </w:rPr>
        <w:t>4 年前期</w:t>
      </w:r>
      <w:r w:rsidRPr="0038255F">
        <w:rPr>
          <w:rFonts w:ascii="MS Mincho" w:hAnsi="MS Mincho" w:cs="MS PGothic" w:hint="eastAsia"/>
          <w:kern w:val="0"/>
          <w:szCs w:val="21"/>
          <w:lang w:eastAsia="ja-JP"/>
        </w:rPr>
        <w:t xml:space="preserve">〜　</w:t>
      </w:r>
      <w:r w:rsidRPr="0030705A">
        <w:rPr>
          <w:rFonts w:ascii="MS Mincho" w:hAnsi="MS Mincho" w:cs="MS PGothic"/>
          <w:kern w:val="0"/>
          <w:szCs w:val="21"/>
          <w:lang w:eastAsia="ja-JP"/>
        </w:rPr>
        <w:t xml:space="preserve">卒論 </w:t>
      </w:r>
    </w:p>
    <w:p w14:paraId="35DA9C6A" w14:textId="77777777" w:rsidR="0030705A" w:rsidRPr="0038255F" w:rsidRDefault="0030705A" w:rsidP="0030705A">
      <w:pPr>
        <w:rPr>
          <w:rFonts w:ascii="MS Mincho" w:hAnsi="MS Mincho" w:cs="MS PGothic"/>
          <w:kern w:val="0"/>
          <w:szCs w:val="21"/>
          <w:lang w:eastAsia="ja-JP"/>
        </w:rPr>
      </w:pPr>
    </w:p>
    <w:p w14:paraId="48ECDF65" w14:textId="17D90370" w:rsidR="0030705A" w:rsidRPr="0038255F" w:rsidRDefault="00726564" w:rsidP="0030705A">
      <w:pPr>
        <w:rPr>
          <w:rFonts w:ascii="MS Mincho" w:hAnsi="MS Mincho" w:cs="MS PGothic"/>
          <w:kern w:val="0"/>
          <w:szCs w:val="21"/>
          <w:lang w:eastAsia="ja-JP"/>
        </w:rPr>
      </w:pPr>
      <w:r>
        <w:rPr>
          <w:rFonts w:ascii="MS Mincho" w:hAnsi="MS Mincho" w:cs="MS PGothic"/>
          <w:kern w:val="0"/>
          <w:szCs w:val="21"/>
          <w:lang w:eastAsia="ja-JP"/>
        </w:rPr>
        <w:t>8</w:t>
      </w:r>
      <w:r w:rsidR="0030705A" w:rsidRPr="0030705A">
        <w:rPr>
          <w:rFonts w:ascii="MS Mincho" w:hAnsi="MS Mincho" w:cs="MS PGothic"/>
          <w:kern w:val="0"/>
          <w:szCs w:val="21"/>
          <w:lang w:eastAsia="ja-JP"/>
        </w:rPr>
        <w:t>.</w:t>
      </w:r>
      <w:r>
        <w:rPr>
          <w:rFonts w:ascii="MS Mincho" w:hAnsi="MS Mincho" w:cs="MS PGothic"/>
          <w:kern w:val="0"/>
          <w:szCs w:val="21"/>
          <w:lang w:eastAsia="ja-JP"/>
        </w:rPr>
        <w:t xml:space="preserve"> </w:t>
      </w:r>
      <w:r w:rsidR="0030705A" w:rsidRPr="0030705A">
        <w:rPr>
          <w:rFonts w:ascii="MS Mincho" w:hAnsi="MS Mincho" w:cs="MS PGothic"/>
          <w:kern w:val="0"/>
          <w:szCs w:val="21"/>
          <w:lang w:eastAsia="ja-JP"/>
        </w:rPr>
        <w:t xml:space="preserve">主な使用文献 </w:t>
      </w:r>
    </w:p>
    <w:p w14:paraId="1E018536" w14:textId="77777777" w:rsidR="0030705A" w:rsidRPr="0038255F" w:rsidRDefault="0030705A" w:rsidP="0030705A">
      <w:pPr>
        <w:ind w:firstLineChars="100" w:firstLine="210"/>
        <w:rPr>
          <w:rFonts w:ascii="MS Mincho" w:hAnsi="MS Mincho" w:cs="MS PGothic"/>
          <w:kern w:val="0"/>
          <w:szCs w:val="21"/>
          <w:lang w:eastAsia="ja-JP"/>
        </w:rPr>
      </w:pPr>
      <w:r w:rsidRPr="0030705A">
        <w:rPr>
          <w:rFonts w:ascii="MS Mincho" w:hAnsi="MS Mincho" w:cs="MS PGothic"/>
          <w:kern w:val="0"/>
          <w:szCs w:val="21"/>
          <w:lang w:eastAsia="ja-JP"/>
        </w:rPr>
        <w:t xml:space="preserve">見田宗介「現代社会の理論―情報化・消費化社会の現在と未来―」岩波書店,1996 </w:t>
      </w:r>
    </w:p>
    <w:p w14:paraId="7455D188" w14:textId="77777777" w:rsidR="0030705A" w:rsidRPr="0038255F" w:rsidRDefault="0030705A" w:rsidP="0030705A">
      <w:pPr>
        <w:ind w:firstLineChars="100" w:firstLine="210"/>
        <w:rPr>
          <w:rFonts w:ascii="MS Mincho" w:hAnsi="MS Mincho" w:cs="MS PGothic"/>
          <w:kern w:val="0"/>
          <w:szCs w:val="21"/>
          <w:lang w:eastAsia="ja-JP"/>
        </w:rPr>
      </w:pPr>
      <w:r w:rsidRPr="0030705A">
        <w:rPr>
          <w:rFonts w:ascii="MS Mincho" w:hAnsi="MS Mincho" w:cs="MS PGothic"/>
          <w:kern w:val="0"/>
          <w:szCs w:val="21"/>
          <w:lang w:eastAsia="ja-JP"/>
        </w:rPr>
        <w:t xml:space="preserve">出口剛司「大学 4 年間の社会学が 10 時間でざっと学べる」KADOKAWA,2019 </w:t>
      </w:r>
    </w:p>
    <w:p w14:paraId="08BDD203" w14:textId="77777777" w:rsidR="0030705A" w:rsidRPr="0038255F" w:rsidRDefault="0030705A" w:rsidP="0030705A">
      <w:pPr>
        <w:ind w:firstLineChars="100" w:firstLine="210"/>
        <w:rPr>
          <w:rFonts w:ascii="MS Mincho" w:hAnsi="MS Mincho" w:cs="MS PGothic"/>
          <w:kern w:val="0"/>
          <w:szCs w:val="21"/>
          <w:lang w:eastAsia="ja-JP"/>
        </w:rPr>
      </w:pPr>
      <w:r w:rsidRPr="0030705A">
        <w:rPr>
          <w:rFonts w:ascii="MS Mincho" w:hAnsi="MS Mincho" w:cs="MS PGothic"/>
          <w:kern w:val="0"/>
          <w:szCs w:val="21"/>
          <w:lang w:eastAsia="ja-JP"/>
        </w:rPr>
        <w:t xml:space="preserve">筒井淳也、前田泰樹「社会学入門―社会とのかかわり方」有斐閣,2017 </w:t>
      </w:r>
    </w:p>
    <w:p w14:paraId="0EBE1CFE" w14:textId="77777777" w:rsidR="0030705A" w:rsidRPr="0038255F" w:rsidRDefault="0030705A" w:rsidP="0030705A">
      <w:pPr>
        <w:ind w:firstLineChars="100" w:firstLine="210"/>
        <w:rPr>
          <w:rFonts w:ascii="MS Mincho" w:hAnsi="MS Mincho"/>
          <w:b/>
          <w:szCs w:val="21"/>
        </w:rPr>
      </w:pPr>
      <w:r w:rsidRPr="0030705A">
        <w:rPr>
          <w:rFonts w:ascii="MS Mincho" w:hAnsi="MS Mincho" w:cs="MS PGothic"/>
          <w:kern w:val="0"/>
          <w:szCs w:val="21"/>
          <w:lang w:eastAsia="ja-JP"/>
        </w:rPr>
        <w:t xml:space="preserve">見田宗介「現代社会はどこに向かうか―高原の見晴らしを切り開くこと」岩波書店,2018 </w:t>
      </w:r>
    </w:p>
    <w:p w14:paraId="564E9800" w14:textId="77777777" w:rsidR="00726564" w:rsidRDefault="00726564" w:rsidP="0030705A">
      <w:pPr>
        <w:rPr>
          <w:rFonts w:ascii="MS Mincho" w:hAnsi="MS Mincho" w:cs="MS Gothic"/>
          <w:kern w:val="0"/>
          <w:szCs w:val="21"/>
          <w:lang w:eastAsia="ja-JP"/>
        </w:rPr>
      </w:pPr>
    </w:p>
    <w:p w14:paraId="0A850510" w14:textId="55309C07" w:rsidR="0030705A" w:rsidRPr="0038255F" w:rsidRDefault="00726564" w:rsidP="0030705A">
      <w:pPr>
        <w:rPr>
          <w:rFonts w:ascii="MS Mincho" w:hAnsi="MS Mincho" w:cs="MS Gothic" w:hint="eastAsia"/>
          <w:kern w:val="0"/>
          <w:szCs w:val="21"/>
          <w:lang w:eastAsia="ja-JP"/>
        </w:rPr>
      </w:pPr>
      <w:r>
        <w:rPr>
          <w:rFonts w:ascii="MS Mincho" w:hAnsi="MS Mincho" w:cs="MS Gothic"/>
          <w:kern w:val="0"/>
          <w:szCs w:val="21"/>
          <w:lang w:eastAsia="ja-JP"/>
        </w:rPr>
        <w:t>9</w:t>
      </w:r>
      <w:r w:rsidR="0030705A" w:rsidRPr="0030705A">
        <w:rPr>
          <w:rFonts w:ascii="MS Mincho" w:hAnsi="MS Mincho" w:cs="MS Gothic"/>
          <w:kern w:val="0"/>
          <w:szCs w:val="21"/>
          <w:lang w:eastAsia="ja-JP"/>
        </w:rPr>
        <w:t>.</w:t>
      </w:r>
      <w:r>
        <w:rPr>
          <w:rFonts w:ascii="MS Mincho" w:hAnsi="MS Mincho" w:cs="MS Gothic"/>
          <w:kern w:val="0"/>
          <w:szCs w:val="21"/>
          <w:lang w:eastAsia="ja-JP"/>
        </w:rPr>
        <w:t xml:space="preserve"> </w:t>
      </w:r>
      <w:r w:rsidR="0030705A" w:rsidRPr="0030705A">
        <w:rPr>
          <w:rFonts w:ascii="MS Mincho" w:hAnsi="MS Mincho" w:cs="MS Gothic"/>
          <w:kern w:val="0"/>
          <w:szCs w:val="21"/>
          <w:lang w:eastAsia="ja-JP"/>
        </w:rPr>
        <w:t>ホーム</w:t>
      </w:r>
      <w:r w:rsidR="001139AF">
        <w:rPr>
          <w:rFonts w:ascii="MS Mincho" w:hAnsi="MS Mincho" w:cs="MS Gothic" w:hint="eastAsia"/>
          <w:kern w:val="0"/>
          <w:szCs w:val="21"/>
          <w:lang w:eastAsia="ja-JP"/>
        </w:rPr>
        <w:t>ページアドレス</w:t>
      </w:r>
    </w:p>
    <w:p w14:paraId="14F2EC31" w14:textId="77777777" w:rsidR="0030705A" w:rsidRPr="0038255F" w:rsidRDefault="0030705A" w:rsidP="0030705A">
      <w:pPr>
        <w:rPr>
          <w:rFonts w:ascii="MS Mincho" w:hAnsi="MS Mincho"/>
          <w:szCs w:val="21"/>
        </w:rPr>
      </w:pPr>
      <w:r w:rsidRPr="0038255F">
        <w:rPr>
          <w:rFonts w:ascii="MS Mincho" w:hAnsi="MS Mincho"/>
          <w:szCs w:val="21"/>
        </w:rPr>
        <w:t xml:space="preserve">https://sawaiseminar.wixsite.com/sawaisemi </w:t>
      </w:r>
    </w:p>
    <w:p w14:paraId="4A5A7C11" w14:textId="77777777" w:rsidR="0030705A" w:rsidRPr="0038255F" w:rsidRDefault="0030705A" w:rsidP="0030705A">
      <w:pPr>
        <w:rPr>
          <w:rFonts w:ascii="MS Mincho" w:hAnsi="MS Mincho"/>
          <w:szCs w:val="21"/>
        </w:rPr>
      </w:pPr>
    </w:p>
    <w:p w14:paraId="6D4F3EE1" w14:textId="3AE413EE" w:rsidR="0030705A" w:rsidRPr="0038255F" w:rsidRDefault="0030705A" w:rsidP="0030705A">
      <w:pPr>
        <w:rPr>
          <w:rFonts w:ascii="MS Mincho" w:hAnsi="MS Mincho"/>
          <w:szCs w:val="21"/>
        </w:rPr>
      </w:pPr>
      <w:r w:rsidRPr="0038255F">
        <w:rPr>
          <w:rFonts w:ascii="MS Mincho" w:hAnsi="MS Mincho" w:hint="eastAsia"/>
          <w:szCs w:val="21"/>
        </w:rPr>
        <w:t>１</w:t>
      </w:r>
      <w:r w:rsidR="00726564">
        <w:rPr>
          <w:rFonts w:ascii="MS Mincho" w:hAnsi="MS Mincho"/>
          <w:szCs w:val="21"/>
        </w:rPr>
        <w:t>0</w:t>
      </w:r>
      <w:r w:rsidRPr="0038255F">
        <w:rPr>
          <w:rFonts w:ascii="MS Mincho" w:hAnsi="MS Mincho"/>
          <w:szCs w:val="21"/>
        </w:rPr>
        <w:t>.</w:t>
      </w:r>
      <w:r w:rsidR="00726564">
        <w:rPr>
          <w:rFonts w:ascii="MS Mincho" w:hAnsi="MS Mincho"/>
          <w:szCs w:val="21"/>
        </w:rPr>
        <w:t xml:space="preserve"> </w:t>
      </w:r>
      <w:r w:rsidRPr="0038255F">
        <w:rPr>
          <w:rFonts w:ascii="MS Mincho" w:hAnsi="MS Mincho"/>
          <w:szCs w:val="21"/>
        </w:rPr>
        <w:t xml:space="preserve">連絡先 </w:t>
      </w:r>
    </w:p>
    <w:p w14:paraId="7D8278A0" w14:textId="729FD285" w:rsidR="0030705A" w:rsidRPr="0038255F" w:rsidRDefault="0030705A" w:rsidP="0030705A">
      <w:pPr>
        <w:ind w:firstLineChars="150" w:firstLine="315"/>
        <w:rPr>
          <w:rFonts w:ascii="MS Mincho" w:hAnsi="MS Mincho"/>
          <w:szCs w:val="21"/>
        </w:rPr>
      </w:pPr>
      <w:r w:rsidRPr="0038255F">
        <w:rPr>
          <w:rFonts w:ascii="MS Mincho" w:hAnsi="MS Mincho"/>
          <w:szCs w:val="21"/>
        </w:rPr>
        <w:t>上記ホーム</w:t>
      </w:r>
      <w:r w:rsidR="001139AF">
        <w:rPr>
          <w:rFonts w:ascii="MS Mincho" w:hAnsi="MS Mincho" w:hint="eastAsia"/>
          <w:szCs w:val="21"/>
          <w:lang w:eastAsia="ja-JP"/>
        </w:rPr>
        <w:t>ページ</w:t>
      </w:r>
      <w:r w:rsidRPr="0038255F">
        <w:rPr>
          <w:rFonts w:ascii="MS Mincho" w:hAnsi="MS Mincho"/>
          <w:szCs w:val="21"/>
        </w:rPr>
        <w:t xml:space="preserve">の CONTACT FORM </w:t>
      </w:r>
    </w:p>
    <w:p w14:paraId="2742C7E1" w14:textId="602F6792" w:rsidR="00D63E5B" w:rsidRPr="006977F1" w:rsidRDefault="0030705A" w:rsidP="006977F1">
      <w:pPr>
        <w:ind w:firstLineChars="150" w:firstLine="315"/>
        <w:rPr>
          <w:rFonts w:ascii="MS Mincho" w:hAnsi="MS Mincho"/>
          <w:b/>
          <w:szCs w:val="21"/>
        </w:rPr>
      </w:pPr>
      <w:r w:rsidRPr="0038255F">
        <w:rPr>
          <w:rFonts w:ascii="MS Mincho" w:hAnsi="MS Mincho"/>
          <w:szCs w:val="21"/>
        </w:rPr>
        <w:t>Twitter アカウント @sawai_semi2022</w:t>
      </w:r>
    </w:p>
    <w:sectPr w:rsidR="00D63E5B" w:rsidRPr="006977F1" w:rsidSect="00FA1E98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Mincho +36p Kana Medium"/>
    <w:panose1 w:val="020B0604020202020204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entury">
    <w:altName w:val="Arial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Mincho +36p Kana Medium"/>
    <w:panose1 w:val="020B060402020202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402020202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402020202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604020202020204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A7"/>
    <w:rsid w:val="00027C61"/>
    <w:rsid w:val="000F74D8"/>
    <w:rsid w:val="001139AF"/>
    <w:rsid w:val="0030705A"/>
    <w:rsid w:val="0038255F"/>
    <w:rsid w:val="006977F1"/>
    <w:rsid w:val="00726564"/>
    <w:rsid w:val="00EB2DA7"/>
    <w:rsid w:val="00F40649"/>
    <w:rsid w:val="00FA1E98"/>
    <w:rsid w:val="00F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F7F22"/>
  <w15:chartTrackingRefBased/>
  <w15:docId w15:val="{5910A902-563C-BC4B-85BB-ECBC1390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DA7"/>
    <w:pPr>
      <w:widowControl w:val="0"/>
      <w:suppressAutoHyphens/>
      <w:jc w:val="both"/>
    </w:pPr>
    <w:rPr>
      <w:rFonts w:ascii="Century" w:eastAsia="MS Mincho" w:hAnsi="Century" w:cs="Century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05A"/>
    <w:pPr>
      <w:widowControl/>
      <w:suppressAutoHyphens w:val="0"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0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MS Gothic" w:eastAsia="MS Gothic" w:hAnsi="MS Gothic" w:cs="MS Gothic"/>
      <w:kern w:val="0"/>
      <w:sz w:val="24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05A"/>
    <w:rPr>
      <w:rFonts w:ascii="MS Gothic" w:eastAsia="MS Gothic" w:hAnsi="MS Gothic" w:cs="MS Gothic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Ohno Lisa</dc:creator>
  <cp:keywords/>
  <dc:description/>
  <cp:lastModifiedBy>Ohno Lisa</cp:lastModifiedBy>
  <cp:revision>2</cp:revision>
  <dcterms:created xsi:type="dcterms:W3CDTF">2021-09-28T03:42:00Z</dcterms:created>
  <dcterms:modified xsi:type="dcterms:W3CDTF">2021-09-28T03:42:00Z</dcterms:modified>
</cp:coreProperties>
</file>