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19A7" w14:textId="552D0715" w:rsidR="00447FF2" w:rsidRDefault="00447FF2" w:rsidP="00054AAF">
      <w:r>
        <w:rPr>
          <w:rFonts w:hint="eastAsia"/>
        </w:rPr>
        <w:t>①</w:t>
      </w:r>
      <w:r w:rsidR="00F2085E">
        <w:rPr>
          <w:rFonts w:hint="eastAsia"/>
        </w:rPr>
        <w:t xml:space="preserve">　</w:t>
      </w:r>
      <w:r w:rsidR="00571E37">
        <w:rPr>
          <w:noProof/>
        </w:rPr>
        <w:drawing>
          <wp:inline distT="0" distB="0" distL="0" distR="0" wp14:anchorId="3B75988E" wp14:editId="1C10EA68">
            <wp:extent cx="1216479" cy="1540011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oue 顔 写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58" cy="16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40F5" w14:textId="0D35C342" w:rsidR="00054AAF" w:rsidRDefault="00447FF2" w:rsidP="00054AAF">
      <w:r>
        <w:rPr>
          <w:rFonts w:hint="eastAsia"/>
        </w:rPr>
        <w:t>②</w:t>
      </w:r>
      <w:r w:rsidR="00F2085E">
        <w:rPr>
          <w:rFonts w:hint="eastAsia"/>
        </w:rPr>
        <w:t xml:space="preserve">　</w:t>
      </w:r>
      <w:r w:rsidR="00054AAF">
        <w:rPr>
          <w:rFonts w:hint="eastAsia"/>
        </w:rPr>
        <w:t>「すべては政治だが、政治はすべてではない」という言葉があります。日常生活で生じるちょっとしたことも、政治の産物といえば産物です。家族や男女の関係にも「政治性」が見て取れることは、改めていうまでもありません。しかし、だからといって、「政治の論理が私たちの生活すべてを貫いて何が悪い」と開き直ると、世界は地獄になります。そのことを人類は、前世紀に思い知らされたはずです。</w:t>
      </w:r>
    </w:p>
    <w:p w14:paraId="5F814A24" w14:textId="560EAFF9" w:rsidR="00054AAF" w:rsidRDefault="00054AAF" w:rsidP="00054AAF">
      <w:r>
        <w:rPr>
          <w:rFonts w:hint="eastAsia"/>
        </w:rPr>
        <w:t>ともすれば独走しがちな政治との適切な「距離感」を、私たちは身につける必要があるようです。ところで、「すべて」であることを標榜する営みは政治以外にもあって、その最たるものが宗教です。特に欧米で強い影響力を持ったのは、「この世で無縁な領域は１平方センチたりともない」と主張するような神を奉ずるそれでした。</w:t>
      </w:r>
    </w:p>
    <w:p w14:paraId="0412D13E" w14:textId="15ED9A9D" w:rsidR="00054AAF" w:rsidRDefault="00054AAF" w:rsidP="00054AAF">
      <w:r>
        <w:rPr>
          <w:rFonts w:hint="eastAsia"/>
        </w:rPr>
        <w:t>したがって、かの地での宗教と政治は、ヒリヒリするような関係を先鋭化させます。お互い、反発し合いながらも、相手の魅力（魔力？）を誰よりもよく知っている。そうした両者がどう向き合ってきたのか、また、どう向き合っていくことになるのか。おもにヨーロッパやアメリカの事例をもとにこの問題に取り組んでいるのが、私たちの研究会です。そして、「すべて」をめぐってせめぎ合う政治と宗教の実態を理解することは、人間生活の中で政治が占めるべき地位の同定に資するはずだ。そう私は考えています。</w:t>
      </w:r>
    </w:p>
    <w:p w14:paraId="3C442B80" w14:textId="57514157" w:rsidR="00054AAF" w:rsidRDefault="00054AAF" w:rsidP="00054AAF">
      <w:r>
        <w:rPr>
          <w:rFonts w:hint="eastAsia"/>
        </w:rPr>
        <w:t>･･････小難しい話になってしまいました。ごめんなさい。照れ隠しも兼ねて、ゼミをめぐる雑感をひとつ記しておきます。</w:t>
      </w:r>
    </w:p>
    <w:p w14:paraId="5F0C3B3A" w14:textId="77777777" w:rsidR="00F2448E" w:rsidRDefault="00054AAF" w:rsidP="00054AAF">
      <w:r>
        <w:rPr>
          <w:rFonts w:hint="eastAsia"/>
        </w:rPr>
        <w:t>当たり前の話ですが、多くの人にとって大学は、「先生」と呼ばれる人と接する最後の場となります。社会に出ると、「先輩」や「後輩」そして「友人」や「上司」「部下」はいても、先生はもういません。</w:t>
      </w:r>
    </w:p>
    <w:p w14:paraId="6BB1A1AE" w14:textId="1686A263" w:rsidR="00C516C1" w:rsidRDefault="00054AAF" w:rsidP="00054AAF">
      <w:r>
        <w:rPr>
          <w:rFonts w:hint="eastAsia"/>
        </w:rPr>
        <w:t>もっとも、こう述べたからといって私は、「だから先生を有り難く思え」と説教したいわけでは断じてありません。しかし、使用教室からしても、学生と教師の距離が短くならざるを得ないのがゼミという場です。</w:t>
      </w:r>
      <w:proofErr w:type="gramStart"/>
      <w:r>
        <w:rPr>
          <w:rFonts w:hint="eastAsia"/>
        </w:rPr>
        <w:t>ですので</w:t>
      </w:r>
      <w:proofErr w:type="gramEnd"/>
      <w:r>
        <w:rPr>
          <w:rFonts w:hint="eastAsia"/>
        </w:rPr>
        <w:t>皆さんには、せっかくの機会ですから、好き嫌いの対象でも、得になるなら</w:t>
      </w:r>
      <w:proofErr w:type="gramStart"/>
      <w:r>
        <w:rPr>
          <w:rFonts w:hint="eastAsia"/>
        </w:rPr>
        <w:t>ない</w:t>
      </w:r>
      <w:proofErr w:type="gramEnd"/>
      <w:r>
        <w:rPr>
          <w:rFonts w:hint="eastAsia"/>
        </w:rPr>
        <w:t>の対象でも、ひょっとすると尊敬</w:t>
      </w:r>
      <w:proofErr w:type="gramStart"/>
      <w:r>
        <w:rPr>
          <w:rFonts w:hint="eastAsia"/>
        </w:rPr>
        <w:t>するしない</w:t>
      </w:r>
      <w:proofErr w:type="gramEnd"/>
      <w:r>
        <w:rPr>
          <w:rFonts w:hint="eastAsia"/>
        </w:rPr>
        <w:t>の対象でもない（しかも、多分に面倒くさい）、大人たちとも協働するスキルを身につけてもらいたい。あなたが働くことになる社会とは、多分にそうした人びとから成り立っていますから。そして、大学内でこういうスキルを培う場を提供できるのは、通常、ゼミだけです。</w:t>
      </w:r>
      <w:r w:rsidR="00447FF2">
        <w:rPr>
          <w:rFonts w:hint="eastAsia"/>
        </w:rPr>
        <w:t xml:space="preserve">　【9</w:t>
      </w:r>
      <w:r w:rsidR="00447FF2">
        <w:t>98</w:t>
      </w:r>
      <w:r w:rsidR="00447FF2">
        <w:rPr>
          <w:rFonts w:hint="eastAsia"/>
        </w:rPr>
        <w:t>文字】</w:t>
      </w:r>
    </w:p>
    <w:p w14:paraId="0CDEA01E" w14:textId="4514E729" w:rsidR="00447FF2" w:rsidRDefault="00447FF2" w:rsidP="00054AAF"/>
    <w:p w14:paraId="4DF4DA5F" w14:textId="77777777" w:rsidR="003437DF" w:rsidRDefault="003437DF" w:rsidP="00054AAF">
      <w:pPr>
        <w:rPr>
          <w:rFonts w:hint="eastAsia"/>
        </w:rPr>
      </w:pPr>
      <w:bookmarkStart w:id="0" w:name="_GoBack"/>
      <w:bookmarkEnd w:id="0"/>
    </w:p>
    <w:p w14:paraId="5436641B" w14:textId="7A8F6863" w:rsidR="00447FF2" w:rsidRDefault="00447FF2" w:rsidP="00054AAF">
      <w:r>
        <w:rPr>
          <w:rFonts w:hint="eastAsia"/>
        </w:rPr>
        <w:lastRenderedPageBreak/>
        <w:t>③　特に政教関係を意識し</w:t>
      </w:r>
      <w:r w:rsidR="00F2085E">
        <w:rPr>
          <w:rFonts w:hint="eastAsia"/>
        </w:rPr>
        <w:t>つつ</w:t>
      </w:r>
      <w:r>
        <w:rPr>
          <w:rFonts w:hint="eastAsia"/>
        </w:rPr>
        <w:t>、欧米世界における政治思想史を研究対象にしています。</w:t>
      </w:r>
    </w:p>
    <w:p w14:paraId="01DB6C67" w14:textId="633D0DA8" w:rsidR="00447FF2" w:rsidRDefault="00447FF2" w:rsidP="00054AAF">
      <w:r>
        <w:rPr>
          <w:rFonts w:hint="eastAsia"/>
        </w:rPr>
        <w:t xml:space="preserve">④　</w:t>
      </w:r>
      <w:r w:rsidR="003304EC">
        <w:rPr>
          <w:rFonts w:hint="eastAsia"/>
        </w:rPr>
        <w:t>３年生１４名</w:t>
      </w:r>
    </w:p>
    <w:p w14:paraId="3841D2D4" w14:textId="2FC825C3" w:rsidR="003304EC" w:rsidRDefault="003304EC" w:rsidP="00054AAF">
      <w:r>
        <w:rPr>
          <w:rFonts w:hint="eastAsia"/>
        </w:rPr>
        <w:t xml:space="preserve">　　４年生１６名（うち経済学部生１名）</w:t>
      </w:r>
    </w:p>
    <w:p w14:paraId="2C5D7E96" w14:textId="13830599" w:rsidR="003304EC" w:rsidRDefault="003304EC" w:rsidP="00054AAF">
      <w:r>
        <w:rPr>
          <w:rFonts w:hint="eastAsia"/>
        </w:rPr>
        <w:t>⑤　可</w:t>
      </w:r>
    </w:p>
    <w:p w14:paraId="247A732F" w14:textId="71437936" w:rsidR="003304EC" w:rsidRDefault="003304EC" w:rsidP="00054AAF">
      <w:r>
        <w:rPr>
          <w:rFonts w:hint="eastAsia"/>
        </w:rPr>
        <w:t>⑥　原則として可です。事前に田上とメールで相談してください。</w:t>
      </w:r>
    </w:p>
    <w:p w14:paraId="448DF764" w14:textId="5E68F322" w:rsidR="003304EC" w:rsidRDefault="003304EC" w:rsidP="00054AAF">
      <w:r>
        <w:rPr>
          <w:rFonts w:hint="eastAsia"/>
        </w:rPr>
        <w:t xml:space="preserve">⑦　</w:t>
      </w:r>
      <w:r w:rsidR="00571E37" w:rsidRPr="00571E37">
        <w:rPr>
          <w:rFonts w:hint="eastAsia"/>
        </w:rPr>
        <w:t>課題の本を一文一文読みくだし、「この人は何を言いたいのだろう」「それについて私はどう思っているのだろう」「それはどんな理屈に基づくのだろう」と言語化して自問自答する時間は、ゼミ生だけが得られる貴重な財産だと思います。また、その自分なりの考えを発表する場では、教授やゼミの仲間が、同じ答えのない問題に挑戦する立場から、</w:t>
      </w:r>
      <w:r w:rsidR="00571E37" w:rsidRPr="00571E37">
        <w:t>1人で考えていては得られないような知見を与えてくれます。</w:t>
      </w:r>
    </w:p>
    <w:p w14:paraId="5834B79E" w14:textId="196CA490" w:rsidR="00707207" w:rsidRDefault="007A3AE9" w:rsidP="007A3AE9">
      <w:r>
        <w:rPr>
          <w:rFonts w:hint="eastAsia"/>
        </w:rPr>
        <w:t>⑧　毎週水曜日の４・５時限が授業時間です</w:t>
      </w:r>
      <w:r>
        <w:t>（サブゼミ等なし）。</w:t>
      </w:r>
      <w:r>
        <w:rPr>
          <w:rFonts w:hint="eastAsia"/>
        </w:rPr>
        <w:t>202</w:t>
      </w:r>
      <w:r w:rsidR="00F2085E">
        <w:rPr>
          <w:rFonts w:hint="eastAsia"/>
        </w:rPr>
        <w:t>1</w:t>
      </w:r>
      <w:r>
        <w:t>年度は</w:t>
      </w:r>
      <w:r w:rsidR="00707207">
        <w:rPr>
          <w:rFonts w:hint="eastAsia"/>
        </w:rPr>
        <w:t>、教室が「密」にならないように工夫して、対面授業を行いました。3・4年生合同の授業を基本としています（時間割では、4時限が3年生、5時限が4年生となっていますが）。</w:t>
      </w:r>
    </w:p>
    <w:p w14:paraId="5AD369D6" w14:textId="6050CF08" w:rsidR="000C7A11" w:rsidRDefault="00707207" w:rsidP="007A3AE9">
      <w:r>
        <w:rPr>
          <w:rFonts w:hint="eastAsia"/>
        </w:rPr>
        <w:t>特に春学期は</w:t>
      </w:r>
      <w:r w:rsidR="000C7A11">
        <w:rPr>
          <w:rFonts w:hint="eastAsia"/>
        </w:rPr>
        <w:t>、</w:t>
      </w:r>
      <w:r>
        <w:rPr>
          <w:rFonts w:hint="eastAsia"/>
        </w:rPr>
        <w:t>3年生にトレーニングを積んでもらう時期として位置づけ</w:t>
      </w:r>
      <w:r w:rsidR="000C7A11">
        <w:rPr>
          <w:rFonts w:hint="eastAsia"/>
        </w:rPr>
        <w:t>られ</w:t>
      </w:r>
      <w:r>
        <w:rPr>
          <w:rFonts w:hint="eastAsia"/>
        </w:rPr>
        <w:t>ています。</w:t>
      </w:r>
      <w:r w:rsidR="00732D5E">
        <w:rPr>
          <w:rFonts w:hint="eastAsia"/>
        </w:rPr>
        <w:t>202</w:t>
      </w:r>
      <w:r w:rsidR="00F2085E">
        <w:rPr>
          <w:rFonts w:hint="eastAsia"/>
        </w:rPr>
        <w:t>1</w:t>
      </w:r>
      <w:r w:rsidR="00732D5E">
        <w:rPr>
          <w:rFonts w:hint="eastAsia"/>
        </w:rPr>
        <w:t>年度を例にすると、</w:t>
      </w:r>
      <w:r>
        <w:rPr>
          <w:rFonts w:hint="eastAsia"/>
        </w:rPr>
        <w:t>「アメリカとキリスト教」という年間テーマのもとに、</w:t>
      </w:r>
      <w:r w:rsidR="00AC3D93">
        <w:rPr>
          <w:rFonts w:hint="eastAsia"/>
        </w:rPr>
        <w:t>1～2週に1冊の</w:t>
      </w:r>
      <w:r w:rsidR="00732D5E">
        <w:rPr>
          <w:rFonts w:hint="eastAsia"/>
        </w:rPr>
        <w:t>ペースで（ゼミ生全員が読破する）講読する</w:t>
      </w:r>
      <w:r w:rsidR="000C7A11">
        <w:rPr>
          <w:rFonts w:hint="eastAsia"/>
        </w:rPr>
        <w:t>共通</w:t>
      </w:r>
      <w:r w:rsidR="00732D5E">
        <w:rPr>
          <w:rFonts w:hint="eastAsia"/>
        </w:rPr>
        <w:t>文献が指定されました。そして、当番にあたった3年生には</w:t>
      </w:r>
      <w:r w:rsidR="000C7A11">
        <w:rPr>
          <w:rFonts w:hint="eastAsia"/>
        </w:rPr>
        <w:t>、</w:t>
      </w:r>
      <w:r w:rsidR="00732D5E">
        <w:rPr>
          <w:rFonts w:hint="eastAsia"/>
        </w:rPr>
        <w:t>共通文献についての（3000字程度の）レポートが課されます。授業当日は</w:t>
      </w:r>
      <w:r w:rsidR="00E43D5C">
        <w:rPr>
          <w:rFonts w:hint="eastAsia"/>
        </w:rPr>
        <w:t>その</w:t>
      </w:r>
      <w:r w:rsidR="00732D5E">
        <w:rPr>
          <w:rFonts w:hint="eastAsia"/>
        </w:rPr>
        <w:t>レポートを</w:t>
      </w:r>
      <w:r w:rsidR="000C7A11">
        <w:rPr>
          <w:rFonts w:hint="eastAsia"/>
        </w:rPr>
        <w:t>発表してもらったうえで、そこでの評価すべき点や更なる考察を促したい点などが、</w:t>
      </w:r>
      <w:r w:rsidR="00E43D5C">
        <w:rPr>
          <w:rFonts w:hint="eastAsia"/>
        </w:rPr>
        <w:t>他の</w:t>
      </w:r>
      <w:r w:rsidR="000C7A11">
        <w:rPr>
          <w:rFonts w:hint="eastAsia"/>
        </w:rPr>
        <w:t>ゼミ生</w:t>
      </w:r>
      <w:r w:rsidR="00E43D5C">
        <w:rPr>
          <w:rFonts w:hint="eastAsia"/>
        </w:rPr>
        <w:t>や教員</w:t>
      </w:r>
      <w:r w:rsidR="000C7A11">
        <w:rPr>
          <w:rFonts w:hint="eastAsia"/>
        </w:rPr>
        <w:t>から指摘されることになります。当番は、隔週で回ってくると考えてください。</w:t>
      </w:r>
    </w:p>
    <w:p w14:paraId="2D69C41C" w14:textId="277D462B" w:rsidR="000C7A11" w:rsidRDefault="000C7A11" w:rsidP="007A3AE9">
      <w:r>
        <w:rPr>
          <w:rFonts w:hint="eastAsia"/>
        </w:rPr>
        <w:t>秋学期になると、3年生は三田祭論文の作成に、4年生は卒業論文の作成に、力を</w:t>
      </w:r>
      <w:r w:rsidR="00E43D5C">
        <w:rPr>
          <w:rFonts w:hint="eastAsia"/>
        </w:rPr>
        <w:t>注ぐことになります</w:t>
      </w:r>
      <w:r>
        <w:rPr>
          <w:rFonts w:hint="eastAsia"/>
        </w:rPr>
        <w:t>。また、コロナ禍に見舞われる以前は、毎年9月に二泊三日の合宿を行っていました。</w:t>
      </w:r>
    </w:p>
    <w:p w14:paraId="0BF9B6EB" w14:textId="2657E871" w:rsidR="00E43D5C" w:rsidRDefault="00E43D5C" w:rsidP="00077D33">
      <w:r>
        <w:rPr>
          <w:rFonts w:hint="eastAsia"/>
        </w:rPr>
        <w:t xml:space="preserve">⑨　</w:t>
      </w:r>
      <w:r w:rsidR="00F2085E">
        <w:rPr>
          <w:rFonts w:hint="eastAsia"/>
        </w:rPr>
        <w:t>2021年度春学期、共通文献として講読したのは以下の通りです。</w:t>
      </w:r>
      <w:r w:rsidR="00077D33">
        <w:t>山我哲雄著『キリスト教入門』（岩波ジュニア新書）</w:t>
      </w:r>
      <w:r w:rsidR="00077D33">
        <w:rPr>
          <w:rFonts w:hint="eastAsia"/>
        </w:rPr>
        <w:t>、森本あんり著『キリスト教でたどるアメリカ史』（角川文庫</w:t>
      </w:r>
      <w:r w:rsidR="00077D33">
        <w:t>）</w:t>
      </w:r>
      <w:r w:rsidR="00077D33">
        <w:rPr>
          <w:rFonts w:hint="eastAsia"/>
        </w:rPr>
        <w:t>、橋爪大三郎・大澤真幸著『アメリカ』（河出新書）</w:t>
      </w:r>
      <w:r w:rsidR="00F2085E">
        <w:rPr>
          <w:rFonts w:hint="eastAsia"/>
        </w:rPr>
        <w:t>、Ａ.</w:t>
      </w:r>
      <w:r w:rsidR="00077D33">
        <w:rPr>
          <w:rFonts w:hint="eastAsia"/>
        </w:rPr>
        <w:t>トクヴィル著『アメリカにおけるデモクラシーについて』（中公クラシックス）</w:t>
      </w:r>
      <w:r w:rsidR="00F2085E">
        <w:rPr>
          <w:rFonts w:hint="eastAsia"/>
        </w:rPr>
        <w:t>、</w:t>
      </w:r>
      <w:r w:rsidR="00077D33">
        <w:t>S.R. ペイス著『はじめてのニーバー兄弟』（教文館）</w:t>
      </w:r>
      <w:r w:rsidR="00F2085E">
        <w:rPr>
          <w:rFonts w:hint="eastAsia"/>
        </w:rPr>
        <w:t>、</w:t>
      </w:r>
      <w:r w:rsidR="00077D33">
        <w:rPr>
          <w:rFonts w:hint="eastAsia"/>
        </w:rPr>
        <w:t>山下壮起著『ヒップホップ・レザレクション』（新教出版社</w:t>
      </w:r>
      <w:r w:rsidR="00077D33">
        <w:t>）</w:t>
      </w:r>
      <w:r w:rsidR="00F2085E">
        <w:rPr>
          <w:rFonts w:hint="eastAsia"/>
        </w:rPr>
        <w:t>、</w:t>
      </w:r>
      <w:r w:rsidR="00077D33">
        <w:rPr>
          <w:rFonts w:hint="eastAsia"/>
        </w:rPr>
        <w:t>ラインホールド・ニーバー著『ソーシャルワークを支える宗教の視点』</w:t>
      </w:r>
      <w:r w:rsidR="00F2085E">
        <w:rPr>
          <w:rFonts w:hint="eastAsia"/>
        </w:rPr>
        <w:t>（聖学院大学出版会）</w:t>
      </w:r>
      <w:r w:rsidR="00571E37">
        <w:rPr>
          <w:rFonts w:hint="eastAsia"/>
        </w:rPr>
        <w:t>等</w:t>
      </w:r>
    </w:p>
    <w:p w14:paraId="32C22121" w14:textId="0C1323CA" w:rsidR="003304EC" w:rsidRDefault="00F2085E" w:rsidP="007A3AE9">
      <w:r>
        <w:rPr>
          <w:rFonts w:hint="eastAsia"/>
        </w:rPr>
        <w:t xml:space="preserve">⑩　</w:t>
      </w:r>
      <w:r w:rsidR="00571E37" w:rsidRPr="00571E37">
        <w:t>https://keiolaw.org/seminar/tanoue_masanaru</w:t>
      </w:r>
    </w:p>
    <w:p w14:paraId="1E749611" w14:textId="69D81CCD" w:rsidR="00571E37" w:rsidRDefault="00F2085E" w:rsidP="00571E37">
      <w:r>
        <w:rPr>
          <w:rFonts w:hint="eastAsia"/>
        </w:rPr>
        <w:t xml:space="preserve">⑪　</w:t>
      </w:r>
      <w:r w:rsidR="00571E37">
        <w:t>tanouezemi2021@gmail.com</w:t>
      </w:r>
    </w:p>
    <w:p w14:paraId="262DF8F0" w14:textId="22D5C728" w:rsidR="00F2085E" w:rsidRDefault="00F2085E" w:rsidP="00571E37"/>
    <w:sectPr w:rsidR="00F20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4C1B0" w14:textId="77777777" w:rsidR="00A275B3" w:rsidRDefault="00A275B3" w:rsidP="00F2448E">
      <w:r>
        <w:separator/>
      </w:r>
    </w:p>
  </w:endnote>
  <w:endnote w:type="continuationSeparator" w:id="0">
    <w:p w14:paraId="7F8D0735" w14:textId="77777777" w:rsidR="00A275B3" w:rsidRDefault="00A275B3" w:rsidP="00F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E498" w14:textId="77777777" w:rsidR="00A275B3" w:rsidRDefault="00A275B3" w:rsidP="00F2448E">
      <w:r>
        <w:separator/>
      </w:r>
    </w:p>
  </w:footnote>
  <w:footnote w:type="continuationSeparator" w:id="0">
    <w:p w14:paraId="269037E3" w14:textId="77777777" w:rsidR="00A275B3" w:rsidRDefault="00A275B3" w:rsidP="00F2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F"/>
    <w:rsid w:val="00054AAF"/>
    <w:rsid w:val="00077D33"/>
    <w:rsid w:val="000C7A11"/>
    <w:rsid w:val="003304EC"/>
    <w:rsid w:val="003437DF"/>
    <w:rsid w:val="004364C1"/>
    <w:rsid w:val="00447FF2"/>
    <w:rsid w:val="00571E37"/>
    <w:rsid w:val="00707207"/>
    <w:rsid w:val="00732D5E"/>
    <w:rsid w:val="00765902"/>
    <w:rsid w:val="007A3AE9"/>
    <w:rsid w:val="008A4B92"/>
    <w:rsid w:val="00A275B3"/>
    <w:rsid w:val="00AC3D93"/>
    <w:rsid w:val="00C516C1"/>
    <w:rsid w:val="00D8175A"/>
    <w:rsid w:val="00E43D5C"/>
    <w:rsid w:val="00F2085E"/>
    <w:rsid w:val="00F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0EB50"/>
  <w15:chartTrackingRefBased/>
  <w15:docId w15:val="{7C53BD61-D586-4523-B0C1-A6F2CD9D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8E"/>
  </w:style>
  <w:style w:type="paragraph" w:styleId="a5">
    <w:name w:val="footer"/>
    <w:basedOn w:val="a"/>
    <w:link w:val="a6"/>
    <w:uiPriority w:val="99"/>
    <w:unhideWhenUsed/>
    <w:rsid w:val="00F2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TANOUE Masanaru</dc:creator>
  <cp:keywords/>
  <dc:description/>
  <cp:lastModifiedBy>Microsoft Office User</cp:lastModifiedBy>
  <cp:revision>11</cp:revision>
  <dcterms:created xsi:type="dcterms:W3CDTF">2021-09-26T09:20:00Z</dcterms:created>
  <dcterms:modified xsi:type="dcterms:W3CDTF">2021-10-02T02:28:00Z</dcterms:modified>
</cp:coreProperties>
</file>